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B37" w:rsidRPr="00134B37" w:rsidRDefault="00134B37" w:rsidP="00587FD2">
      <w:pPr>
        <w:spacing w:before="100" w:beforeAutospacing="1" w:after="120" w:line="240" w:lineRule="auto"/>
        <w:jc w:val="both"/>
        <w:outlineLvl w:val="0"/>
        <w:rPr>
          <w:rFonts w:ascii="Times New Roman" w:eastAsia="Times New Roman" w:hAnsi="Times New Roman" w:cs="Times New Roman"/>
          <w:b/>
          <w:bCs/>
          <w:color w:val="1F1F1F"/>
          <w:kern w:val="36"/>
          <w:sz w:val="48"/>
          <w:szCs w:val="48"/>
          <w:lang w:val="en-US" w:eastAsia="fr-FR"/>
        </w:rPr>
      </w:pPr>
      <w:r w:rsidRPr="00134B37">
        <w:rPr>
          <w:rFonts w:ascii="Times New Roman" w:eastAsia="Times New Roman" w:hAnsi="Times New Roman" w:cs="Times New Roman"/>
          <w:b/>
          <w:bCs/>
          <w:color w:val="1F1F1F"/>
          <w:kern w:val="36"/>
          <w:sz w:val="48"/>
          <w:szCs w:val="48"/>
          <w:lang w:val="en-US" w:eastAsia="fr-FR"/>
        </w:rPr>
        <w:t>MODERATION POLICY RELATED TO REVIEWS PUBLISHED</w:t>
      </w:r>
    </w:p>
    <w:p w:rsidR="00022EDC" w:rsidRPr="00022EDC" w:rsidRDefault="00134B37" w:rsidP="00587FD2">
      <w:pPr>
        <w:spacing w:before="100" w:beforeAutospacing="1" w:after="0" w:line="240" w:lineRule="auto"/>
        <w:jc w:val="both"/>
        <w:rPr>
          <w:rFonts w:ascii="Times New Roman" w:eastAsia="Times New Roman" w:hAnsi="Times New Roman" w:cs="Times New Roman"/>
          <w:b/>
          <w:bCs/>
          <w:color w:val="1F1F1F"/>
          <w:sz w:val="24"/>
          <w:szCs w:val="24"/>
          <w:bdr w:val="none" w:sz="0" w:space="0" w:color="auto" w:frame="1"/>
          <w:lang w:val="en-US" w:eastAsia="fr-FR"/>
        </w:rPr>
      </w:pPr>
      <w:r w:rsidRPr="00022EDC">
        <w:rPr>
          <w:rFonts w:ascii="Times New Roman" w:eastAsia="Times New Roman" w:hAnsi="Times New Roman" w:cs="Times New Roman"/>
          <w:b/>
          <w:bCs/>
          <w:color w:val="1F1F1F"/>
          <w:sz w:val="24"/>
          <w:szCs w:val="24"/>
          <w:bdr w:val="none" w:sz="0" w:space="0" w:color="auto" w:frame="1"/>
          <w:lang w:val="en-US" w:eastAsia="fr-FR"/>
        </w:rPr>
        <w:t xml:space="preserve">Updated: </w:t>
      </w:r>
      <w:r w:rsidR="00022EDC" w:rsidRPr="00022EDC">
        <w:rPr>
          <w:rFonts w:ascii="Times New Roman" w:eastAsia="Times New Roman" w:hAnsi="Times New Roman" w:cs="Times New Roman"/>
          <w:b/>
          <w:bCs/>
          <w:color w:val="1F1F1F"/>
          <w:sz w:val="24"/>
          <w:szCs w:val="24"/>
          <w:bdr w:val="none" w:sz="0" w:space="0" w:color="auto" w:frame="1"/>
          <w:lang w:val="en-US" w:eastAsia="fr-FR"/>
        </w:rPr>
        <w:t>May 2022</w:t>
      </w:r>
      <w:bookmarkStart w:id="0" w:name="_GoBack"/>
      <w:bookmarkEnd w:id="0"/>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All content (e.g., ratings, reviews, images, videos, questions and answers) will be moderated and moved to a “Published” or “Unpublished” state which dictates whether or not that content will be displayed on the Sisley’s site(s) and/or syndicated to the designated e-retailers.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As the Sisley’s content flows through, Sisley and/or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moderation processes notate content with “Observations.” Observations will guide decisions to determine if the content shall be Published through a set of “Publication Rules.” This ensures content that violates this Moderation Policy is not published on the Sisley’s site.</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Observations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Observations are attributes (e.g. competitor, pricing, relevancy) applied to a review, image, video, question or answer classifying the nature of the content. A piece of content can be tagged with multiple Observations or none at all.</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Observations dictate if content is published, and provide an easy way for clients to understand consumer feedback. Observations will be organized within channels, which are pre-filtered views of content meeting certain conditions. Channels make it easy to monitor and act on certain types of content, like safety alerts or escalated reviews. Previously content was moderated using rejection codes that were not as flexible as observations.</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Published and Unpublished Content</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The terms “Published” and “Unpublished” refer to the status of a piece of content that determines whether or not it is actively displayed on a site and/or published to the designated e-retailers. Publication Rules will dictate whether or not content will be Published or Unpublished based on Observation(s).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and/or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have the ability to change the status of a piece of content to Published or Unpublished using Publication Override.</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All content will pass through extensive moderation processes including automated filtering and/or human verification.</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and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do not alter content in any way, nor do they enable the customers to alter submitted content. Any piece of content that is Published appears as it was originally written, including grammatical errors.</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Content will remain Published to the designated e-retailers, unless the Moderation team adds an Observation that is dictated by a Publication Rule that moves the content to an Unpublished status.</w:t>
      </w:r>
    </w:p>
    <w:p w:rsidR="00587FD2" w:rsidRPr="00134B37" w:rsidRDefault="00587FD2" w:rsidP="00472B49">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lastRenderedPageBreak/>
        <w:t>Glossary of Observations</w:t>
      </w:r>
    </w:p>
    <w:p w:rsidR="00587FD2" w:rsidRPr="00134B37" w:rsidRDefault="00587FD2" w:rsidP="00587FD2">
      <w:pPr>
        <w:spacing w:before="100" w:beforeAutospacing="1" w:after="12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The following list describes each Observation and corresponding Publication Rule to determine whether the content will be published based on this Moderation Policy.</w:t>
      </w:r>
      <w:r w:rsidRPr="00587FD2">
        <w:rPr>
          <w:lang w:val="en-US"/>
        </w:rPr>
        <w:t xml:space="preserve"> </w:t>
      </w:r>
      <w:r w:rsidRPr="00587FD2">
        <w:rPr>
          <w:rFonts w:ascii="Times New Roman" w:eastAsia="Times New Roman" w:hAnsi="Times New Roman" w:cs="Times New Roman"/>
          <w:color w:val="1F1F1F"/>
          <w:sz w:val="24"/>
          <w:szCs w:val="24"/>
          <w:lang w:val="en-US" w:eastAsia="fr-FR"/>
        </w:rPr>
        <w:t>Quick reference for standard Publication Rules:</w:t>
      </w:r>
    </w:p>
    <w:tbl>
      <w:tblPr>
        <w:tblW w:w="0" w:type="auto"/>
        <w:tblCellSpacing w:w="15" w:type="dxa"/>
        <w:tblCellMar>
          <w:left w:w="0" w:type="dxa"/>
          <w:right w:w="0" w:type="dxa"/>
        </w:tblCellMar>
        <w:tblLook w:val="04A0" w:firstRow="1" w:lastRow="0" w:firstColumn="1" w:lastColumn="0" w:noHBand="0" w:noVBand="1"/>
      </w:tblPr>
      <w:tblGrid>
        <w:gridCol w:w="2309"/>
        <w:gridCol w:w="1434"/>
        <w:gridCol w:w="1743"/>
      </w:tblGrid>
      <w:tr w:rsidR="00134B37" w:rsidRPr="00134B37" w:rsidTr="00134B3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Observation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Published</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Unpublished</w:t>
            </w:r>
            <w:proofErr w:type="spellEnd"/>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Safety</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Alert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Safety</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Concern</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 xml:space="preserve">CS </w:t>
            </w:r>
            <w:proofErr w:type="spellStart"/>
            <w:r w:rsidRPr="00134B37">
              <w:rPr>
                <w:rFonts w:ascii="Times New Roman" w:eastAsia="Times New Roman" w:hAnsi="Times New Roman" w:cs="Times New Roman"/>
                <w:b/>
                <w:bCs/>
                <w:color w:val="1F1F1F"/>
                <w:sz w:val="24"/>
                <w:szCs w:val="24"/>
                <w:bdr w:val="none" w:sz="0" w:space="0" w:color="auto" w:frame="1"/>
                <w:lang w:eastAsia="fr-FR"/>
              </w:rPr>
              <w:t>Alert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Legal</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Web</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Price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Profane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PII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URL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Irrelevant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Retail</w:t>
            </w:r>
            <w:proofErr w:type="spellEnd"/>
            <w:r w:rsidRPr="00134B37">
              <w:rPr>
                <w:rFonts w:ascii="Times New Roman" w:eastAsia="Times New Roman" w:hAnsi="Times New Roman" w:cs="Times New Roman"/>
                <w:b/>
                <w:bCs/>
                <w:color w:val="1F1F1F"/>
                <w:sz w:val="24"/>
                <w:szCs w:val="24"/>
                <w:bdr w:val="none" w:sz="0" w:space="0" w:color="auto" w:frame="1"/>
                <w:lang w:eastAsia="fr-FR"/>
              </w:rPr>
              <w:t>/</w:t>
            </w:r>
            <w:proofErr w:type="spellStart"/>
            <w:r w:rsidRPr="00134B37">
              <w:rPr>
                <w:rFonts w:ascii="Times New Roman" w:eastAsia="Times New Roman" w:hAnsi="Times New Roman" w:cs="Times New Roman"/>
                <w:b/>
                <w:bCs/>
                <w:color w:val="1F1F1F"/>
                <w:sz w:val="24"/>
                <w:szCs w:val="24"/>
                <w:bdr w:val="none" w:sz="0" w:space="0" w:color="auto" w:frame="1"/>
                <w:lang w:eastAsia="fr-FR"/>
              </w:rPr>
              <w:t>Comp</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Contradict</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Foreign</w:t>
            </w:r>
            <w:proofErr w:type="spellEnd"/>
            <w:r w:rsidRPr="00134B37">
              <w:rPr>
                <w:rFonts w:ascii="Times New Roman" w:eastAsia="Times New Roman" w:hAnsi="Times New Roman" w:cs="Times New Roman"/>
                <w:b/>
                <w:bCs/>
                <w:color w:val="1F1F1F"/>
                <w:sz w:val="24"/>
                <w:szCs w:val="24"/>
                <w:bdr w:val="none" w:sz="0" w:space="0" w:color="auto" w:frame="1"/>
                <w:lang w:eastAsia="fr-FR"/>
              </w:rPr>
              <w:t xml:space="preserve"> </w:t>
            </w:r>
            <w:proofErr w:type="spellStart"/>
            <w:r w:rsidRPr="00134B37">
              <w:rPr>
                <w:rFonts w:ascii="Times New Roman" w:eastAsia="Times New Roman" w:hAnsi="Times New Roman" w:cs="Times New Roman"/>
                <w:b/>
                <w:bCs/>
                <w:color w:val="1F1F1F"/>
                <w:sz w:val="24"/>
                <w:szCs w:val="24"/>
                <w:bdr w:val="none" w:sz="0" w:space="0" w:color="auto" w:frame="1"/>
                <w:lang w:eastAsia="fr-FR"/>
              </w:rPr>
              <w:t>Language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Underage</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Duplicate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Copyright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roofErr w:type="spellStart"/>
            <w:r w:rsidRPr="00134B37">
              <w:rPr>
                <w:rFonts w:ascii="Times New Roman" w:eastAsia="Times New Roman" w:hAnsi="Times New Roman" w:cs="Times New Roman"/>
                <w:b/>
                <w:bCs/>
                <w:color w:val="1F1F1F"/>
                <w:sz w:val="24"/>
                <w:szCs w:val="24"/>
                <w:bdr w:val="none" w:sz="0" w:space="0" w:color="auto" w:frame="1"/>
                <w:lang w:eastAsia="fr-FR"/>
              </w:rPr>
              <w:t>Fraud</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r w:rsidR="00134B37" w:rsidRPr="00134B37" w:rsidTr="00134B3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b/>
                <w:bCs/>
                <w:color w:val="1F1F1F"/>
                <w:sz w:val="24"/>
                <w:szCs w:val="24"/>
                <w:bdr w:val="none" w:sz="0" w:space="0" w:color="auto" w:frame="1"/>
                <w:lang w:eastAsia="fr-FR"/>
              </w:rPr>
              <w:t>Test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34B37" w:rsidRPr="00134B37" w:rsidRDefault="00134B37" w:rsidP="00587FD2">
            <w:pPr>
              <w:spacing w:after="0" w:line="240" w:lineRule="auto"/>
              <w:jc w:val="both"/>
              <w:rPr>
                <w:rFonts w:ascii="Times New Roman" w:eastAsia="Times New Roman" w:hAnsi="Times New Roman" w:cs="Times New Roman"/>
                <w:color w:val="1F1F1F"/>
                <w:sz w:val="24"/>
                <w:szCs w:val="24"/>
                <w:lang w:eastAsia="fr-FR"/>
              </w:rPr>
            </w:pPr>
            <w:r w:rsidRPr="00134B37">
              <w:rPr>
                <w:rFonts w:ascii="Times New Roman" w:eastAsia="Times New Roman" w:hAnsi="Times New Roman" w:cs="Times New Roman"/>
                <w:color w:val="1F1F1F"/>
                <w:sz w:val="24"/>
                <w:szCs w:val="24"/>
                <w:bdr w:val="none" w:sz="0" w:space="0" w:color="auto" w:frame="1"/>
                <w:lang w:eastAsia="fr-FR"/>
              </w:rPr>
              <w:t>X</w:t>
            </w:r>
          </w:p>
        </w:tc>
      </w:tr>
    </w:tbl>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Safety Alert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being published.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Evidence of Violence to Children, Child Pornography, Serious Injury to or Death of a Child, Death of an Adult</w:t>
      </w:r>
      <w:r w:rsidRPr="00134B37">
        <w:rPr>
          <w:rFonts w:ascii="Times New Roman" w:eastAsia="Times New Roman" w:hAnsi="Times New Roman" w:cs="Times New Roman"/>
          <w:color w:val="1F1F1F"/>
          <w:sz w:val="24"/>
          <w:szCs w:val="24"/>
          <w:lang w:val="en-US" w:eastAsia="fr-FR"/>
        </w:rPr>
        <w:t xml:space="preserve">: If a submitted piece of content suggests or contains evidence of violence to a child, child pornography, serious injury to/death of a child or death of an adult, </w:t>
      </w:r>
      <w:r w:rsidRPr="00134B37">
        <w:rPr>
          <w:rFonts w:ascii="Times New Roman" w:eastAsia="Times New Roman" w:hAnsi="Times New Roman" w:cs="Times New Roman"/>
          <w:color w:val="1F1F1F"/>
          <w:sz w:val="24"/>
          <w:szCs w:val="24"/>
          <w:lang w:val="en-US" w:eastAsia="fr-FR"/>
        </w:rPr>
        <w:lastRenderedPageBreak/>
        <w:t>the Safety Alert observation will be applied. This includes speculation that a product is poisonous/causes cancer/causes death, etc.</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Safety Concern</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being published</w:t>
      </w:r>
      <w:r w:rsidRPr="00134B37">
        <w:rPr>
          <w:rFonts w:ascii="Times New Roman" w:eastAsia="Times New Roman" w:hAnsi="Times New Roman" w:cs="Times New Roman"/>
          <w:color w:val="1F1F1F"/>
          <w:sz w:val="24"/>
          <w:szCs w:val="24"/>
          <w:lang w:val="en-US" w:eastAsia="fr-FR"/>
        </w:rPr>
        <w:t>.</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Potential Danger</w:t>
      </w:r>
      <w:r w:rsidRPr="00134B37">
        <w:rPr>
          <w:rFonts w:ascii="Times New Roman" w:eastAsia="Times New Roman" w:hAnsi="Times New Roman" w:cs="Times New Roman"/>
          <w:color w:val="1F1F1F"/>
          <w:sz w:val="24"/>
          <w:szCs w:val="24"/>
          <w:lang w:val="en-US" w:eastAsia="fr-FR"/>
        </w:rPr>
        <w:t>: If the content references something about the product or its use that is potentially unsafe (with no significant harm actually having occurred), the Safety Concern observation will be applied.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Medical Advice</w:t>
      </w:r>
      <w:r w:rsidRPr="00134B37">
        <w:rPr>
          <w:rFonts w:ascii="Times New Roman" w:eastAsia="Times New Roman" w:hAnsi="Times New Roman" w:cs="Times New Roman"/>
          <w:color w:val="1F1F1F"/>
          <w:sz w:val="24"/>
          <w:szCs w:val="24"/>
          <w:lang w:val="en-US" w:eastAsia="fr-FR"/>
        </w:rPr>
        <w:t>: If content contains statements that can be construed as soliciting or providing medical advice (i.e., the type a medical doctor or physician might provide), the Safety Concern observation will be applied.</w:t>
      </w:r>
    </w:p>
    <w:p w:rsidR="00134B37" w:rsidRPr="00587FD2"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CS Alert (Customer Service Alert)</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an actionable request about an order and the customer included contact information in their review, the CS Alert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Legal</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being published</w:t>
      </w:r>
      <w:r w:rsidRPr="00587FD2">
        <w:rPr>
          <w:rFonts w:ascii="Times New Roman" w:eastAsia="Times New Roman" w:hAnsi="Times New Roman" w:cs="Times New Roman"/>
          <w:color w:val="1F1F1F"/>
          <w:sz w:val="24"/>
          <w:szCs w:val="24"/>
          <w:lang w:val="en-US" w:eastAsia="fr-FR"/>
        </w:rPr>
        <w:t>.</w:t>
      </w:r>
      <w:r w:rsid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a call for legal action (lawsuit, suing, sue, etc.) against the retailer or brand, the Legal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Web</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being published</w:t>
      </w:r>
      <w:r w:rsidRPr="00587FD2">
        <w:rPr>
          <w:rFonts w:ascii="Times New Roman" w:eastAsia="Times New Roman" w:hAnsi="Times New Roman" w:cs="Times New Roman"/>
          <w:color w:val="1F1F1F"/>
          <w:sz w:val="24"/>
          <w:szCs w:val="24"/>
          <w:lang w:val="en-US" w:eastAsia="fr-FR"/>
        </w:rPr>
        <w:t>.</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the reviewer mentions an error found on the product listing or website vs. what they actually received in their order, the Web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Price</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has a definitive price of the reviewed product, charged either by the listed retailer or another retailer, the Price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Profane</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offensive, profane, illicit or otherwise inappropriate comments, the Profane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PII (Personally Identifiable Information)</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personally identifiable information (including in the headline/nickname/location fields), the PII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URL</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contains websites, hyperlinks, URLs, etc. that do NOT belong to the listed retailer's site, the URL observation will be applied.</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Irrelevant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being published.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Irrelevant to Product</w:t>
      </w:r>
      <w:r w:rsidRPr="00134B37">
        <w:rPr>
          <w:rFonts w:ascii="Times New Roman" w:eastAsia="Times New Roman" w:hAnsi="Times New Roman" w:cs="Times New Roman"/>
          <w:color w:val="1F1F1F"/>
          <w:sz w:val="24"/>
          <w:szCs w:val="24"/>
          <w:lang w:val="en-US" w:eastAsia="fr-FR"/>
        </w:rPr>
        <w:t>: If the reviewer does not state or discuss the product, the Irrelevant observation will be applied.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Guessing/Hearsay</w:t>
      </w:r>
      <w:r w:rsidRPr="00134B37">
        <w:rPr>
          <w:rFonts w:ascii="Times New Roman" w:eastAsia="Times New Roman" w:hAnsi="Times New Roman" w:cs="Times New Roman"/>
          <w:color w:val="1F1F1F"/>
          <w:sz w:val="24"/>
          <w:szCs w:val="24"/>
          <w:lang w:val="en-US" w:eastAsia="fr-FR"/>
        </w:rPr>
        <w:t>: If the reviewer has yet to make a purchase or the reviewer has no experience with the specific product or retailer the Irrelevant observation will be applied.</w:t>
      </w:r>
    </w:p>
    <w:p w:rsidR="00134B37" w:rsidRPr="00587FD2" w:rsidRDefault="00134B37" w:rsidP="00D36AE8">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Retail/Comp (Retail/Competitor Discrepancy)</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content states the name of a store/retailer that does not match the store/retailer listed, the Retail/Comp observation will be applied.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This Observation does not apply In cases where a reviewer compares a product to another product or to another brand.</w:t>
      </w:r>
    </w:p>
    <w:p w:rsidR="00134B37" w:rsidRPr="00134B37" w:rsidRDefault="00134B37" w:rsidP="00587FD2">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Contradict</w:t>
      </w:r>
      <w:r w:rsidRPr="00134B37">
        <w:rPr>
          <w:rFonts w:ascii="Times New Roman" w:eastAsia="Times New Roman" w:hAnsi="Times New Roman" w:cs="Times New Roman"/>
          <w:color w:val="1F1F1F"/>
          <w:sz w:val="24"/>
          <w:szCs w:val="24"/>
          <w:lang w:val="en-US" w:eastAsia="fr-FR"/>
        </w:rPr>
        <w:t xml:space="preserve"> - This observation will result in content </w:t>
      </w:r>
      <w:r w:rsidRPr="00134B37">
        <w:rPr>
          <w:rFonts w:ascii="Times New Roman" w:eastAsia="Times New Roman" w:hAnsi="Times New Roman" w:cs="Times New Roman"/>
          <w:b/>
          <w:bCs/>
          <w:color w:val="1F1F1F"/>
          <w:sz w:val="24"/>
          <w:szCs w:val="24"/>
          <w:bdr w:val="none" w:sz="0" w:space="0" w:color="auto" w:frame="1"/>
          <w:lang w:val="en-US" w:eastAsia="fr-FR"/>
        </w:rPr>
        <w:t>NOT</w:t>
      </w:r>
      <w:r w:rsidRPr="00134B37">
        <w:rPr>
          <w:rFonts w:ascii="Times New Roman" w:eastAsia="Times New Roman" w:hAnsi="Times New Roman" w:cs="Times New Roman"/>
          <w:color w:val="1F1F1F"/>
          <w:sz w:val="24"/>
          <w:szCs w:val="24"/>
          <w:lang w:val="en-US" w:eastAsia="fr-FR"/>
        </w:rPr>
        <w:t xml:space="preserve"> being published.</w:t>
      </w:r>
    </w:p>
    <w:p w:rsidR="00134B37" w:rsidRPr="00134B37" w:rsidRDefault="00134B37" w:rsidP="00587FD2">
      <w:pPr>
        <w:numPr>
          <w:ilvl w:val="1"/>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b/>
          <w:bCs/>
          <w:color w:val="1F1F1F"/>
          <w:sz w:val="24"/>
          <w:szCs w:val="24"/>
          <w:bdr w:val="none" w:sz="0" w:space="0" w:color="auto" w:frame="1"/>
          <w:lang w:val="en-US" w:eastAsia="fr-FR"/>
        </w:rPr>
        <w:t>Stars</w:t>
      </w:r>
      <w:r w:rsidRPr="00134B37">
        <w:rPr>
          <w:rFonts w:ascii="Times New Roman" w:eastAsia="Times New Roman" w:hAnsi="Times New Roman" w:cs="Times New Roman"/>
          <w:color w:val="1F1F1F"/>
          <w:sz w:val="24"/>
          <w:szCs w:val="24"/>
          <w:lang w:val="en-US" w:eastAsia="fr-FR"/>
        </w:rPr>
        <w:t>: If the star rating is a 1 or 5 and obviously does not correspond with the sentiment expressed in the review, the Contradict observation will be applied (e.g., the reviewer is praising the product in their text response but rated the product with 1 star).</w:t>
      </w:r>
    </w:p>
    <w:p w:rsidR="00D36AE8" w:rsidRDefault="00134B37" w:rsidP="00261C67">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Foreign Language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being published.</w:t>
      </w:r>
      <w:r w:rsidR="00587FD2"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If a review’s language does not match the “expected language” for the locale, the Foreign Language observation will be applied.</w:t>
      </w:r>
      <w:r w:rsidR="00D36AE8" w:rsidRPr="00D36AE8">
        <w:rPr>
          <w:rFonts w:ascii="Times New Roman" w:eastAsia="Times New Roman" w:hAnsi="Times New Roman" w:cs="Times New Roman"/>
          <w:color w:val="1F1F1F"/>
          <w:sz w:val="24"/>
          <w:szCs w:val="24"/>
          <w:lang w:val="en-US" w:eastAsia="fr-FR"/>
        </w:rPr>
        <w:t xml:space="preserve"> </w:t>
      </w:r>
    </w:p>
    <w:p w:rsidR="00134B37" w:rsidRPr="00D36AE8" w:rsidRDefault="00134B37" w:rsidP="0019026D">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Underage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being published.</w:t>
      </w:r>
      <w:r w:rsid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If a reviewer states or implies that they are under the legal age, the Underage observation will be applied.</w:t>
      </w:r>
    </w:p>
    <w:p w:rsidR="00134B37" w:rsidRPr="00D36AE8" w:rsidRDefault="00134B37" w:rsidP="0014516F">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t>Duplicate</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being published.</w:t>
      </w:r>
      <w:r w:rsidR="00D36AE8"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If the content already exists as a review, the Duplicate observation will be applied.</w:t>
      </w:r>
    </w:p>
    <w:p w:rsidR="00134B37" w:rsidRPr="00D36AE8" w:rsidRDefault="00134B37" w:rsidP="00EC1395">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D36AE8">
        <w:rPr>
          <w:rFonts w:ascii="Times New Roman" w:eastAsia="Times New Roman" w:hAnsi="Times New Roman" w:cs="Times New Roman"/>
          <w:b/>
          <w:bCs/>
          <w:color w:val="1F1F1F"/>
          <w:sz w:val="24"/>
          <w:szCs w:val="24"/>
          <w:bdr w:val="none" w:sz="0" w:space="0" w:color="auto" w:frame="1"/>
          <w:lang w:val="en-US" w:eastAsia="fr-FR"/>
        </w:rPr>
        <w:lastRenderedPageBreak/>
        <w:t>Copyright</w:t>
      </w:r>
      <w:r w:rsidRPr="00D36AE8">
        <w:rPr>
          <w:rFonts w:ascii="Times New Roman" w:eastAsia="Times New Roman" w:hAnsi="Times New Roman" w:cs="Times New Roman"/>
          <w:color w:val="1F1F1F"/>
          <w:sz w:val="24"/>
          <w:szCs w:val="24"/>
          <w:lang w:val="en-US" w:eastAsia="fr-FR"/>
        </w:rPr>
        <w:t xml:space="preserve"> - This observation will result in content </w:t>
      </w:r>
      <w:r w:rsidRPr="00D36AE8">
        <w:rPr>
          <w:rFonts w:ascii="Times New Roman" w:eastAsia="Times New Roman" w:hAnsi="Times New Roman" w:cs="Times New Roman"/>
          <w:b/>
          <w:bCs/>
          <w:color w:val="1F1F1F"/>
          <w:sz w:val="24"/>
          <w:szCs w:val="24"/>
          <w:bdr w:val="none" w:sz="0" w:space="0" w:color="auto" w:frame="1"/>
          <w:lang w:val="en-US" w:eastAsia="fr-FR"/>
        </w:rPr>
        <w:t>NOT</w:t>
      </w:r>
      <w:r w:rsidRPr="00D36AE8">
        <w:rPr>
          <w:rFonts w:ascii="Times New Roman" w:eastAsia="Times New Roman" w:hAnsi="Times New Roman" w:cs="Times New Roman"/>
          <w:color w:val="1F1F1F"/>
          <w:sz w:val="24"/>
          <w:szCs w:val="24"/>
          <w:lang w:val="en-US" w:eastAsia="fr-FR"/>
        </w:rPr>
        <w:t xml:space="preserve"> being published.</w:t>
      </w:r>
      <w:r w:rsidR="00D36AE8" w:rsidRPr="00D36AE8">
        <w:rPr>
          <w:rFonts w:ascii="Times New Roman" w:eastAsia="Times New Roman" w:hAnsi="Times New Roman" w:cs="Times New Roman"/>
          <w:color w:val="1F1F1F"/>
          <w:sz w:val="24"/>
          <w:szCs w:val="24"/>
          <w:lang w:val="en-US" w:eastAsia="fr-FR"/>
        </w:rPr>
        <w:t xml:space="preserve"> </w:t>
      </w:r>
      <w:r w:rsidRPr="00D36AE8">
        <w:rPr>
          <w:rFonts w:ascii="Times New Roman" w:eastAsia="Times New Roman" w:hAnsi="Times New Roman" w:cs="Times New Roman"/>
          <w:color w:val="1F1F1F"/>
          <w:sz w:val="24"/>
          <w:szCs w:val="24"/>
          <w:lang w:val="en-US" w:eastAsia="fr-FR"/>
        </w:rPr>
        <w:t>If it appears that a review has been copy/pasted from another source online, the Copyright observation will be applied.</w:t>
      </w:r>
    </w:p>
    <w:p w:rsidR="00134B37" w:rsidRPr="00587FD2" w:rsidRDefault="00134B37" w:rsidP="00806B0B">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Fraud</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 xml:space="preserve">If content is in violation of this </w:t>
      </w:r>
      <w:proofErr w:type="spellStart"/>
      <w:r w:rsidRPr="00587FD2">
        <w:rPr>
          <w:rFonts w:ascii="Times New Roman" w:eastAsia="Times New Roman" w:hAnsi="Times New Roman" w:cs="Times New Roman"/>
          <w:color w:val="1F1F1F"/>
          <w:sz w:val="24"/>
          <w:szCs w:val="24"/>
          <w:lang w:val="en-US" w:eastAsia="fr-FR"/>
        </w:rPr>
        <w:t>moderationPolicy</w:t>
      </w:r>
      <w:proofErr w:type="spellEnd"/>
      <w:r w:rsidRPr="00587FD2">
        <w:rPr>
          <w:rFonts w:ascii="Times New Roman" w:eastAsia="Times New Roman" w:hAnsi="Times New Roman" w:cs="Times New Roman"/>
          <w:color w:val="1F1F1F"/>
          <w:sz w:val="24"/>
          <w:szCs w:val="24"/>
          <w:lang w:val="en-US" w:eastAsia="fr-FR"/>
        </w:rPr>
        <w:t>, the Fraud observation will be applied.</w:t>
      </w:r>
    </w:p>
    <w:p w:rsidR="00134B37" w:rsidRPr="00587FD2" w:rsidRDefault="00134B37" w:rsidP="00726FDD">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val="en-US" w:eastAsia="fr-FR"/>
        </w:rPr>
      </w:pPr>
      <w:r w:rsidRPr="00587FD2">
        <w:rPr>
          <w:rFonts w:ascii="Times New Roman" w:eastAsia="Times New Roman" w:hAnsi="Times New Roman" w:cs="Times New Roman"/>
          <w:b/>
          <w:bCs/>
          <w:color w:val="1F1F1F"/>
          <w:sz w:val="24"/>
          <w:szCs w:val="24"/>
          <w:bdr w:val="none" w:sz="0" w:space="0" w:color="auto" w:frame="1"/>
          <w:lang w:val="en-US" w:eastAsia="fr-FR"/>
        </w:rPr>
        <w:t>Test</w:t>
      </w:r>
      <w:r w:rsidRPr="00587FD2">
        <w:rPr>
          <w:rFonts w:ascii="Times New Roman" w:eastAsia="Times New Roman" w:hAnsi="Times New Roman" w:cs="Times New Roman"/>
          <w:color w:val="1F1F1F"/>
          <w:sz w:val="24"/>
          <w:szCs w:val="24"/>
          <w:lang w:val="en-US" w:eastAsia="fr-FR"/>
        </w:rPr>
        <w:t xml:space="preserve"> - This observation will result in content </w:t>
      </w:r>
      <w:r w:rsidRPr="00587FD2">
        <w:rPr>
          <w:rFonts w:ascii="Times New Roman" w:eastAsia="Times New Roman" w:hAnsi="Times New Roman" w:cs="Times New Roman"/>
          <w:b/>
          <w:bCs/>
          <w:color w:val="1F1F1F"/>
          <w:sz w:val="24"/>
          <w:szCs w:val="24"/>
          <w:bdr w:val="none" w:sz="0" w:space="0" w:color="auto" w:frame="1"/>
          <w:lang w:val="en-US" w:eastAsia="fr-FR"/>
        </w:rPr>
        <w:t>NOT</w:t>
      </w:r>
      <w:r w:rsidRPr="00587FD2">
        <w:rPr>
          <w:rFonts w:ascii="Times New Roman" w:eastAsia="Times New Roman" w:hAnsi="Times New Roman" w:cs="Times New Roman"/>
          <w:color w:val="1F1F1F"/>
          <w:sz w:val="24"/>
          <w:szCs w:val="24"/>
          <w:lang w:val="en-US" w:eastAsia="fr-FR"/>
        </w:rPr>
        <w:t xml:space="preserve"> being published.</w:t>
      </w:r>
      <w:r w:rsidR="00587FD2" w:rsidRPr="00587FD2">
        <w:rPr>
          <w:rFonts w:ascii="Times New Roman" w:eastAsia="Times New Roman" w:hAnsi="Times New Roman" w:cs="Times New Roman"/>
          <w:color w:val="1F1F1F"/>
          <w:sz w:val="24"/>
          <w:szCs w:val="24"/>
          <w:lang w:val="en-US" w:eastAsia="fr-FR"/>
        </w:rPr>
        <w:t xml:space="preserve"> </w:t>
      </w:r>
      <w:r w:rsidRPr="00587FD2">
        <w:rPr>
          <w:rFonts w:ascii="Times New Roman" w:eastAsia="Times New Roman" w:hAnsi="Times New Roman" w:cs="Times New Roman"/>
          <w:color w:val="1F1F1F"/>
          <w:sz w:val="24"/>
          <w:szCs w:val="24"/>
          <w:lang w:val="en-US" w:eastAsia="fr-FR"/>
        </w:rPr>
        <w:t>If a review appears to have been submitted as a test, the Test observation will be applied.</w:t>
      </w:r>
    </w:p>
    <w:p w:rsidR="00134B37" w:rsidRPr="00134B37" w:rsidRDefault="00134B37" w:rsidP="00587FD2">
      <w:pPr>
        <w:spacing w:before="100" w:beforeAutospacing="1" w:after="120" w:line="240" w:lineRule="auto"/>
        <w:jc w:val="both"/>
        <w:outlineLvl w:val="1"/>
        <w:rPr>
          <w:rFonts w:ascii="Times New Roman" w:eastAsia="Times New Roman" w:hAnsi="Times New Roman" w:cs="Times New Roman"/>
          <w:b/>
          <w:bCs/>
          <w:color w:val="1F1F1F"/>
          <w:sz w:val="36"/>
          <w:szCs w:val="36"/>
          <w:lang w:val="en-US" w:eastAsia="fr-FR"/>
        </w:rPr>
      </w:pPr>
      <w:r w:rsidRPr="00134B37">
        <w:rPr>
          <w:rFonts w:ascii="Times New Roman" w:eastAsia="Times New Roman" w:hAnsi="Times New Roman" w:cs="Times New Roman"/>
          <w:b/>
          <w:bCs/>
          <w:color w:val="1F1F1F"/>
          <w:sz w:val="36"/>
          <w:szCs w:val="36"/>
          <w:lang w:val="en-US" w:eastAsia="fr-FR"/>
        </w:rPr>
        <w:t>Changes to the Policy</w:t>
      </w:r>
    </w:p>
    <w:p w:rsidR="00134B37" w:rsidRPr="00134B37" w:rsidRDefault="00134B37" w:rsidP="00587FD2">
      <w:pPr>
        <w:spacing w:before="100" w:beforeAutospacing="1" w:after="240" w:line="240" w:lineRule="auto"/>
        <w:jc w:val="both"/>
        <w:rPr>
          <w:rFonts w:ascii="Times New Roman" w:eastAsia="Times New Roman" w:hAnsi="Times New Roman" w:cs="Times New Roman"/>
          <w:color w:val="1F1F1F"/>
          <w:sz w:val="24"/>
          <w:szCs w:val="24"/>
          <w:lang w:val="en-US" w:eastAsia="fr-FR"/>
        </w:rPr>
      </w:pPr>
      <w:r w:rsidRPr="00134B37">
        <w:rPr>
          <w:rFonts w:ascii="Times New Roman" w:eastAsia="Times New Roman" w:hAnsi="Times New Roman" w:cs="Times New Roman"/>
          <w:color w:val="1F1F1F"/>
          <w:sz w:val="24"/>
          <w:szCs w:val="24"/>
          <w:lang w:val="en-US" w:eastAsia="fr-FR"/>
        </w:rPr>
        <w:t xml:space="preserve">Sisley or </w:t>
      </w:r>
      <w:proofErr w:type="spellStart"/>
      <w:r w:rsidRPr="00134B37">
        <w:rPr>
          <w:rFonts w:ascii="Times New Roman" w:eastAsia="Times New Roman" w:hAnsi="Times New Roman" w:cs="Times New Roman"/>
          <w:color w:val="1F1F1F"/>
          <w:sz w:val="24"/>
          <w:szCs w:val="24"/>
          <w:lang w:val="en-US" w:eastAsia="fr-FR"/>
        </w:rPr>
        <w:t>PowerReviews</w:t>
      </w:r>
      <w:proofErr w:type="spellEnd"/>
      <w:r w:rsidRPr="00134B37">
        <w:rPr>
          <w:rFonts w:ascii="Times New Roman" w:eastAsia="Times New Roman" w:hAnsi="Times New Roman" w:cs="Times New Roman"/>
          <w:color w:val="1F1F1F"/>
          <w:sz w:val="24"/>
          <w:szCs w:val="24"/>
          <w:lang w:val="en-US" w:eastAsia="fr-FR"/>
        </w:rPr>
        <w:t xml:space="preserve"> may, in their sole discretion, update the Moderation Policy from time-to-time as it deems necessary to further the purpose of the Policy.</w:t>
      </w:r>
    </w:p>
    <w:p w:rsidR="00633B02" w:rsidRPr="00134B37" w:rsidRDefault="00022EDC" w:rsidP="00587FD2">
      <w:pPr>
        <w:jc w:val="both"/>
        <w:rPr>
          <w:lang w:val="en-US"/>
        </w:rPr>
      </w:pPr>
    </w:p>
    <w:sectPr w:rsidR="00633B02" w:rsidRPr="00134B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B40CE4"/>
    <w:multiLevelType w:val="multilevel"/>
    <w:tmpl w:val="4C468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63"/>
    <w:rsid w:val="00022EDC"/>
    <w:rsid w:val="000C5A7A"/>
    <w:rsid w:val="00134B37"/>
    <w:rsid w:val="001C2EA6"/>
    <w:rsid w:val="005153D5"/>
    <w:rsid w:val="00587FD2"/>
    <w:rsid w:val="00661D63"/>
    <w:rsid w:val="00A54054"/>
    <w:rsid w:val="00D36A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28185"/>
  <w15:chartTrackingRefBased/>
  <w15:docId w15:val="{4A9AF360-3B6D-4A2B-B1F5-2E8729E3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34B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134B37"/>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4B37"/>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134B37"/>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134B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34B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0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1196</Words>
  <Characters>6580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Martin</dc:creator>
  <cp:keywords/>
  <dc:description/>
  <cp:lastModifiedBy>Rose-Marie Martin</cp:lastModifiedBy>
  <cp:revision>7</cp:revision>
  <dcterms:created xsi:type="dcterms:W3CDTF">2026-01-22T09:26:00Z</dcterms:created>
  <dcterms:modified xsi:type="dcterms:W3CDTF">2026-01-22T11:23:00Z</dcterms:modified>
</cp:coreProperties>
</file>