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jc w:val="center"/>
        <w:rPr>
          <w:rFonts w:ascii="Arial Narrow" w:cs="Arial Narrow" w:eastAsia="Arial Narrow" w:hAnsi="Arial Narrow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24"/>
          <w:szCs w:val="24"/>
          <w:rtl w:val="0"/>
        </w:rPr>
        <w:t xml:space="preserve">REGULAMIN PROGRAMU LOJALNOŚCIOWEGO MY SISLEY CLUB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 Narrow" w:cs="Arial Narrow" w:eastAsia="Arial Narrow" w:hAnsi="Arial Narrow"/>
          <w:b w:val="1"/>
          <w:bCs w:val="1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Aktualizacja: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Czerwiec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  <w:rtl w:val="0"/>
        </w:rPr>
        <w:t xml:space="preserve">1. ORGANIZATOR PROGRAMU LOJALNOŚCIOWEGO MY SISLEY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Organizatorem programu lojalnościowego My Sisley Club (dalej “Program lojalnościowy My Sisley Club”) jest Sisley Kosmetyki sp. z o. o. o kapitale zakładowym 50000 zł, z siedzibą przy Alei Stanów Zjednoczonych 61, Warszawa (04-028), Polska,wpisana do Krajowego Rejestru Sądowego pod numerem 116607, NIP 5272388044, REGON 015163160 (dalej "SISLEY").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ff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  <w:rtl w:val="0"/>
        </w:rPr>
        <w:t xml:space="preserve">2. WARUNKI PRZYSTĄPIENIA DO PROGRAMU LOJALNOŚCIOWEGO MY SISLEY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Program lojalnościowy My Sisley Club umożliwia zdobywanie punktów lojalnościowych na podstawie ilości zakupów dokonanych w sklepie internetowym </w:t>
      </w:r>
      <w:hyperlink r:id="rId7">
        <w:r w:rsidDel="00000000" w:rsidR="00000000" w:rsidRPr="00000000">
          <w:rPr>
            <w:rFonts w:ascii="Arial Narrow" w:cs="Arial Narrow" w:eastAsia="Arial Narrow" w:hAnsi="Arial Narrow"/>
            <w:color w:val="1155cc"/>
            <w:sz w:val="18"/>
            <w:szCs w:val="18"/>
            <w:u w:val="single"/>
            <w:rtl w:val="0"/>
          </w:rPr>
          <w:t xml:space="preserve">www.sisley-paris.com/pl-PL/</w:t>
        </w:r>
      </w:hyperlink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u w:val="singl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(dalej “Strona”) i wykorzystywanie zdobytych punktów lojalnościowych przy kolejnych zakupach. Program lojalnościowy My Sisley Club zapewnia również dostęp do wielu korzyści.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Każda osoba, która dokonała zakupu produktów na Stronie lub napisała komentarz na stronie produktu, automatycznie przystępuje do Programu Lojalnościowego My Sisley Club (dalej "Uczestnik").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Uczestnicy muszą utworzyć swoje konto na Stronie i podać następujące obowiązkowe informacje: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Tytuł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Nazwisko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Imię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Adres e-mail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Data urodzenia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Zgoda lub odmowa na otrzymywanie informacji od Sisley.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Uczestnictwo w Programie lojalnościowym My Sisley Club jest całkowicie oparte na rozwiązaniach elektronicznych (paperless), dlatego też Uczestnicy  nie otrzymają żadnej fizycznej karty.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Konto jest osobiste i może być używane tylko w bezpośrednio przez Uczestnika. Uczestnicy (to samo imię i nazwisko, ten sam adres e-mail) mogą zapisać się do Programu lojalnościowego My Sisley Club tylko raz: posiadanie kilku kont jest niedozwolone. Ponadto, ten sam adres e- mail może być przypisany tylko do jednego konta.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Program lojalnościowy My Sisley Club jest zarezerwowany dla osób prywatnych do ich własnego, nieprofesjonalnego użytku.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Uczestnicy nie mogą cedować ani przekazywać, w jakikolwiek sposób, wszystkich lub części swoich praw lub obowiązków wynikających z Programu lojalnościowego My Sisley Club bez uprzedniej, pisemnej zgody Sisley. Punkty lojalnościowe są związane z osobą Uczestnika i dlatego nie mogą być przenoszone ani zbywane.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Uczestnicy podlegają Regulaminowi Programu lojalnościowego My Sisley Club, Ogólnym Warunkom Sprzedaży obowiązującym na Stronie, Polityce ochrony danych osobowych obowiązującej na Stronie oraz Polityce plików cookies obowiązującej na Stronie.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  <w:rtl w:val="0"/>
        </w:rPr>
        <w:t xml:space="preserve">3. PUNKTY LOJALNOŚCIOWE MY SISLEY CLUB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u w:val="single"/>
          <w:rtl w:val="0"/>
        </w:rPr>
        <w:t xml:space="preserve">3.1. Zdobywanie punktów lojalnościowych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Za każdy zakup produktu dokonany na Stronie, punkty lojalnościowe są zdobywane w następujący sposób: za każde wydane 10 zł = 1 punkt lojalnościowy.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Na przykład: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240 zł = 24 punktów lojalnościowych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250 zł = 25 punktów lojalnościowych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350 zł = 35 punktów lojalnościowych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880 zł = 88 punktów lojalnościowych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Ilość punktów zdobytych przy zakupie Produktów jest obliczana na podstawie całkowitej kwoty zawierającej wszystkie podatki, lecz z wyłączeniem kosztów wysyłki, jeśli dotyczą transakcji.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W przypadku pozostawienia komentarza na temat produktu na stronie internetowej, maksymalna liczba punktów, którą można otrzymać wynosi 100 punktów w ciągu roku (10 komentarzy), licząc od pierwszego pozostawionego komentarza.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u w:val="single"/>
          <w:rtl w:val="0"/>
        </w:rPr>
        <w:t xml:space="preserve">3.2. Wykorzystanie punktów lojalnościowych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575757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Zdobyte punkty lojalnościowe można wykorzystać dopiero po upływie 30 dni kalendarzowych od daty zakupu. Okres ten odpowiada ustawowemu okresowi na odstąpienie od umowy oraz okresowi na zwrot zakupionych Produktów.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W ciągu tego 30-dniowego okresu, nowe punkty lojalnościowe będą wyświetlane z napisem "Oczekujące" w sekcji "Moje konto" na Stronie.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W przypadku zwrotu zakupionych Produktów, punkty lojalnościowe związane z zakupem nie zostaną ostatecznie przypisane do konta Uczestnika i te "Oczekujące" punkty lojalnościowe nie zostaną dodane do ogólnej liczby punktów Uczestnika.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Punkty lojalnościowe są ważne przez 12 miesięcy od daty zakupu.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Na przykład, jeśli Uczestnik dokona zakupu w dniu 15 stycznia, punkty lojalnościowe uzyskane za ten zakup stracą ważność 14 stycznia następnego roku.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Jeżeli Uczestnik posiada punkty lojalnościowe o różnych datach ważności i chce wykorzystać swoje punkty, w pierwszej kolejności wykorzystane zostaną punkty o najwcześniejszej dacie utraty ważności.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Jeśli zamówienia lub produkty zakupione w całości lub w części za punkty lojalnościowe zostaną anulowane lub zwrócone, wykorzystane punkty lojalnościowe zostaną zapisane z powrotem na konto klienta i mogą być wykorzystane tylko przez okres jednego miesiąca, niezależnie od pierwotnej daty ważności.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highlight w:val="yellow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Wykorzystane punkty lojalnościowe są rozdzielane na wszystkie produkty w zamówieniu proporcjonalnie do ceny produktów. W przypadku zwrotu jednego lub kilku produktów, punkty lojalnościowe zostaną ponownie naliczone proporcjonalnie do ceny zwróconego produktu (produktów).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Punkty niewykorzystane w całości lub w części nie mogą stanowić podstawy do zwrotu, nawet częściowego, lub wymiany, ani do jakiegokolwiek świadczenia pieniężnego w jakiejkolwiek formie (w tym zamiany).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u w:val="single"/>
          <w:rtl w:val="0"/>
        </w:rPr>
        <w:t xml:space="preserve">3.3. Wartość punktów lojalnościowych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1 zdobyty punkt = 1 zł rabatu do wykorzystania przy następnych zakupach na Stronie lub w sklepach Maison Sisley.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Uczestnicy mogą wykorzystać swoje dostępne punkty lojalnościowe (z wyłączeniem punktów lojalnościowych "Oczekujących") i w ten sposób odliczyć swoje punkty od całkowitej kwoty zamówienia, w tym wszystkich podatków, z wyłączeniem kosztów wysyłki, jeśli dotyczy.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Uczestnicy mogą wykorzystać swoje punkty lojalnościowe bez minimalnej kwoty zakupu i minimalnego progu zdobytych punktów lojalnościowych. 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ff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Uczestnicy mogą w ten sposób zapłacić za całość lub część zamówienia z wyłączeniem kosztów wysyłki.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Punkty lojalnościowe nie mogą być użyte do zapłaty za: 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2" w:hanging="142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</w:t>
        <w:tab/>
        <w:t xml:space="preserve">Koszty wysyłki. Należy pamiętać, że jeśli wykorzystanie punktów zmniejszy kwotę zamówienia poniżej progu darmowej wysyłki, Uczestnik będzie musiał pokryć koszty wysyłki. 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u w:val="single"/>
          <w:rtl w:val="0"/>
        </w:rPr>
        <w:t xml:space="preserve">3.4. Sprawdzanie punktów lojalnościowych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Uczestnicy mogą sprawdzić saldo swoich punktów lojalnościowych: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Logując się do swojego Konta na Stronie.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Uczestnicy mogą również śledzić sumę punktów i wykorzystanie punktów podczas różnych zakupów, logując się na swoje Konto i przechodząc do sekcji "Szczegóły dotyczące Twoich punktów lojalnościowych".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ff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W razie jakichkolwiek pytań Uczestnik może również skontaktować się z Działem Obsługi Klienta, który jest dostępny: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142" w:hanging="142"/>
        <w:rPr>
          <w:rFonts w:ascii="Arial Narrow" w:cs="Arial Narrow" w:eastAsia="Arial Narrow" w:hAnsi="Arial Narrow"/>
          <w:color w:val="000000"/>
          <w:sz w:val="18"/>
          <w:szCs w:val="18"/>
        </w:rPr>
      </w:pPr>
      <w:bookmarkStart w:colFirst="0" w:colLast="0" w:name="_heading=h.hzhy98f0vlms" w:id="0"/>
      <w:bookmarkEnd w:id="0"/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</w:t>
        <w:tab/>
        <w:t xml:space="preserve">telefonicznie pod numerem +48 882 004 763 (opłata wg stawki operatora)</w:t>
      </w:r>
    </w:p>
    <w:p w:rsidR="00000000" w:rsidDel="00000000" w:rsidP="00000000" w:rsidRDefault="00000000" w:rsidRPr="00000000" w14:paraId="00000058">
      <w:pPr>
        <w:ind w:left="142" w:hanging="142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</w:t>
        <w:tab/>
        <w:t xml:space="preserve">poprzez zakładkę "Formularz kontaktowy" na Stronie;</w:t>
      </w:r>
    </w:p>
    <w:p w:rsidR="00000000" w:rsidDel="00000000" w:rsidP="00000000" w:rsidRDefault="00000000" w:rsidRPr="00000000" w14:paraId="00000059">
      <w:pPr>
        <w:ind w:left="142" w:hanging="142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</w:t>
        <w:tab/>
        <w:t xml:space="preserve">za pośrednictwem poczty elektronicznej na adres: </w:t>
      </w:r>
      <w:hyperlink r:id="rId8">
        <w:r w:rsidDel="00000000" w:rsidR="00000000" w:rsidRPr="00000000">
          <w:rPr>
            <w:rFonts w:ascii="Arial Narrow" w:cs="Arial Narrow" w:eastAsia="Arial Narrow" w:hAnsi="Arial Narrow"/>
            <w:color w:val="1155cc"/>
            <w:sz w:val="18"/>
            <w:szCs w:val="18"/>
            <w:u w:val="single"/>
            <w:rtl w:val="0"/>
          </w:rPr>
          <w:t xml:space="preserve">kontakt@sisley-paris.pl</w:t>
        </w:r>
      </w:hyperlink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5A">
      <w:pPr>
        <w:ind w:left="142" w:hanging="142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</w:t>
        <w:tab/>
        <w:t xml:space="preserve">drogą pocztową pisząc na adres: Sisley Kosmetyki Sp. z o. o. Aleja Stanów Zjednoczonych 61 04-036 Warszawa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Uczestnik może skontaktować się z Obsługą Klienta SISLEY w celu złożenia reklamacji.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SISLEY, nie później niż w ciągu 14 dni od daty otrzymania reklamacji, ustosunkuje się do niej i poinformuje Uczestnika o dalszym postępowaniu. W przypadku, gdy reklamacja okaże się zasadna, SISLEY poinformuje Uczestnika o proponowanym sposobie rozpatrzenia reklamacji. Jeżeli Uczestnik złożył reklamację, a SISLEY nie ustosunkowała się do niej w ciągu 30 dni, uznaje się, że reklamacja była uzasadniona.  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  <w:rtl w:val="0"/>
        </w:rPr>
        <w:t xml:space="preserve">4. STATUS MY SISLEY CLUB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u w:val="single"/>
          <w:rtl w:val="0"/>
        </w:rPr>
        <w:t xml:space="preserve">4.1. Określanie statusu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Program Lojalnościowy My Sisley Club składa się z trzech statusów: Orchidea, Złoty i Platynowy. 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Statusy te są określane na podstawie liczby punktów lojalnościowych zdobytych przez każdego Uczestnika: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Orchid: od pierwszego zakupu do 299 zdobytych punktów lojalnościowych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Gold: od 300 do 599 punktów lojalnościowych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Platinum: powyżej 600 punktów lojalnościowych.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Status Uczestnika może się zmieniać w ciągu roku, jak opisano powyżej, w zależności od dokonanego zakupu. Następnie status jest przeliczany na nowo 1 stycznia każdego roku, biorąc pod uwagę wszystkie zakupy dokonane w poprzednim roku.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Na przykład: dla obecnych Uczestników, status na dzień 1 stycznia 2021 r. jest określany na podstawie zakupów dokonanych w 2020 r.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Przypadek szczególny: dla nowych Uczestników, którzy przystąpią do Programu lojalnościowego My Sisley Club w drugiej połowie roku N, ich status na 1 stycznia roku N+2 zostanie określony na podstawie wszystkich zakupów dokonanych w roku N i N+1. 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Na przykład: dla nowego Uczestnika, który przystąpił do Programu lojalnościowego 30 sierpnia 2019 r., jego status na dzień 1 stycznia 2020 r. został określony na podstawie zakupów dokonanych w roku 2019, a jego status na dzień 1 stycznia 2021 r. jest określony na podstawie wszystkich zakupów dokonanych w latach 2019 i 2020.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u w:val="single"/>
          <w:rtl w:val="0"/>
        </w:rPr>
        <w:t xml:space="preserve">4.2. Korzyści związane z danym statusem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W zależności od swojego statusu, Uczestnicy korzystają z różnych przywilejów: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Orchid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Spersonalizowane porady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Specjalna oferta urodzinowa: podwójne punkty lojalnościowe za zakupy w dniu urodzin oraz 3 dni po dniu urodzin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Gold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Spersonalizowane porady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Specjalna oferta urodzinowa:  podwójne punkty lojalnościowe za zakupy w dniu urodzin oraz 3 dni po dniu urodzin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Konsultacja urody VIP z ekspertem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Specjalne dni i specjalne oferty dedykowane klientom Gold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Prywatne wydarzenia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Platinum: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Spersonalizowane porady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Specjalna oferta urodzinowa:  podwójne punkty lojalnościowe za zakupy w dniu urodzin oraz 3 dni po dniu urodzin oraz darmowy godzinny zabieg w Maison Sisley w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Warszawie (po wcześniejszym umówieniu wizyty)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Konsultacja urody VIP z ekspertem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Specjalne dni i specjalne oferty dedykowane klientom Platinum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Prywatne wydarzenia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240" w:lineRule="auto"/>
        <w:jc w:val="both"/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  <w:u w:val="single"/>
          <w:rtl w:val="0"/>
        </w:rPr>
        <w:t xml:space="preserve">5. DANE OSOBOWE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Tworząc swoje konto Uczestnik musi podać następujące obowiązkowe informacje: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Tytuł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Nazwisko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Imię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Adres e-mail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Data urodzenia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Zgoda lub odmowa na otrzymywanie informacji od Sisley.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Uczestnicy są odpowiedzialni za poprawność danych, które podają w celu utworzenia konta i przystąpienia do Programu lojalnościowego My Sisley Club. Uczestnicy są odpowiedzialni za aktualizację swoich danych poprzez uaktualnianie ich na stronie internetowej lub w sklepach Maison Sisley.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Podanie daty urodzenia jest obowiązkowe, aby móc skorzystać z Ofert Urodzinowych, w przeciwnym razie Uczestnik nie będzie mógł z nich skorzystać.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434343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Jeżeli data urodzenia na koncie Uczestnika jest nieprawidłowa, dozwolona będzie tylko jedna zmiana, a w celu zapobieżenia nadużyciom może być wymagane okazanie kopii dowodu tożsamości Uczestnika.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SISLEY w żaden sposób nie ponosi odpowiedzialności, jeżeli Uczestnik nie otrzyma wiadomości, zaproszeń, ofert lub produktów wysłanych do Uczestnika w ramach Programu lojalnościowego My Sisley Club z powodu niedokładnych lub nieaktualnych informacji.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Arial Narrow" w:cs="Arial Narrow" w:eastAsia="Arial Narrow" w:hAnsi="Arial Narrow"/>
          <w:color w:val="000000"/>
          <w:sz w:val="18"/>
          <w:szCs w:val="18"/>
        </w:rPr>
      </w:pPr>
      <w:bookmarkStart w:colFirst="0" w:colLast="0" w:name="_heading=h.pyon33c3ykhl" w:id="1"/>
      <w:bookmarkEnd w:id="1"/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Zebrane informacje będą przetwarzane komputerowo w następujących celach:</w:t>
      </w:r>
    </w:p>
    <w:p w:rsidR="00000000" w:rsidDel="00000000" w:rsidP="00000000" w:rsidRDefault="00000000" w:rsidRPr="00000000" w14:paraId="0000009A">
      <w:pPr>
        <w:tabs>
          <w:tab w:val="left" w:leader="none" w:pos="142"/>
        </w:tabs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</w:t>
        <w:tab/>
        <w:t xml:space="preserve">Zarządzanie Programem lojalnościowym My Sisley Club (podstawa prawna: umowa).</w:t>
      </w:r>
    </w:p>
    <w:p w:rsidR="00000000" w:rsidDel="00000000" w:rsidP="00000000" w:rsidRDefault="00000000" w:rsidRPr="00000000" w14:paraId="0000009B">
      <w:pPr>
        <w:tabs>
          <w:tab w:val="left" w:leader="none" w:pos="142"/>
        </w:tabs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</w:t>
        <w:tab/>
        <w:t xml:space="preserve"> Promowanie i personalizowanie różnych komunikatów (cyfrowych, mailowych, w formie papierowej, sms) od SISLEY (podstawa </w:t>
        <w:tab/>
        <w:t xml:space="preserve">prawna: </w:t>
        <w:tab/>
        <w:t xml:space="preserve">uzasadniony interes Sisley).</w:t>
      </w:r>
    </w:p>
    <w:p w:rsidR="00000000" w:rsidDel="00000000" w:rsidP="00000000" w:rsidRDefault="00000000" w:rsidRPr="00000000" w14:paraId="0000009C">
      <w:pPr>
        <w:tabs>
          <w:tab w:val="left" w:leader="none" w:pos="142"/>
        </w:tabs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</w:t>
        <w:tab/>
        <w:t xml:space="preserve">Opracowywanie statystyk sprzedaży (podstawa prawna: uzasadniony interes Sisley).</w:t>
      </w:r>
    </w:p>
    <w:p w:rsidR="00000000" w:rsidDel="00000000" w:rsidP="00000000" w:rsidRDefault="00000000" w:rsidRPr="00000000" w14:paraId="0000009D">
      <w:pPr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Administratorem tych danych jest SISLEY. Dane mogą być przesyłane do c.f.e.b. SISLEY i wybranych przez SISLEY dostawców usług w celu prowadzenia Programu lojalnościowego My Sisley Club i zarządzania kontami klientów. </w:t>
      </w:r>
    </w:p>
    <w:p w:rsidR="00000000" w:rsidDel="00000000" w:rsidP="00000000" w:rsidRDefault="00000000" w:rsidRPr="00000000" w14:paraId="0000009F">
      <w:pPr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Dane będą przechowywane przez okres umożliwiający SISLEY wywiązanie się ze swoich zobowiązań prawnych lub przez okres maksymalnie trzech lat od ostatniego zakupu/kontaktu.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Aby uzyskać więcej informacji na temat Polityki ochrony danych osobowych SISLEY, użytkownik może uzyskać do niej dostęp pod następującym linkiem: </w:t>
      </w:r>
      <w:hyperlink r:id="rId9">
        <w:r w:rsidDel="00000000" w:rsidR="00000000" w:rsidRPr="00000000">
          <w:rPr>
            <w:rFonts w:ascii="Arial Narrow" w:cs="Arial Narrow" w:eastAsia="Arial Narrow" w:hAnsi="Arial Narrow"/>
            <w:color w:val="1155cc"/>
            <w:sz w:val="18"/>
            <w:szCs w:val="18"/>
            <w:u w:val="single"/>
            <w:rtl w:val="0"/>
          </w:rPr>
          <w:t xml:space="preserve">Polityki ochrony danych osobowych SISLEY</w:t>
        </w:r>
      </w:hyperlink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  <w:rtl w:val="0"/>
        </w:rPr>
        <w:t xml:space="preserve">6. ZMIANY I ZAKOŃCZENIE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SISLEY dołoży wszelkich starań, aby Program lojalnościowy "My Sisley Club" działał bez zakłóceń, ale nie może być pociągnięta do odpowiedzialności za jakiekolwiek usterki lub błędy w Programie lojalnościowym "My Sisley Club".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SISLEY zastrzega sobie prawo do zmiany Programu lojalnościowego i jego warunków w dowolnym momencie. SISLEY powiadomi Uczestników o wszelkich zmianach w Programie lojalnościowym za pośrednictwem poczty elektronicznej na 14 dni przed wejściem w życie zmiany oraz poprzez opublikowanie nowej wersji na Stronie na 14 dni przed wejściem w życie.</w:t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Najnowsza wersja warunków obowiązujących w Programie lojalnościowym "Mój Sisley Club" dostępna jest na Stronie. SISLEY zachęca więc Uczestników do regularnego sprawdzania Strony.</w:t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SISLEY zastrzega sobie prawo do zawieszenia lub zakończenia Programu lojalnościowego, pod warunkiem, że Uczestnicy zostaną o tym poinformowani z 30-dniowym wyprzedzeniem. W przypadku zakończenia Programu lojalnościowego My Sisley Club, Uczestnicy, którzy uzyskali korzyści, zachowają je na pozostały czas.</w:t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Żadna zmiana, zawieszenie ani anulowanie Programu lojalnościowego My Sisley Club nie uprawnia Uczestników do otrzymania odszkodowania.</w:t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SISLEY zastrzega sobie prawo do zawieszenia lub dezaktywacji konta Uczestnika, co spowoduje anulowanie zdobytych punktów, a Uczestnik nie będzie mógł ubiegać się o jakąkolwiek rekompensatę: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142" w:hanging="142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W przypadku jakiegokolwiek działania mogącego zakłócić normalne funkcjonowanie Programu lojalnościowego My Sisley Club, a w szczególności w przypadku oszustwa, usiłowania oszustwa, nadużycia lub próby nadużycia korzyści oferowanych w ramach Programu lojalnościowego;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142" w:hanging="142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- </w:t>
        <w:tab/>
        <w:t xml:space="preserve">Bardziej ogólnie, w przypadku nieprzestrzegania niniejszych warunków.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Uczestnik może zrezygnować z udziału w Programie lojalnościowym w każdym czasie bez podania przyczyny. W tym celu powinien złożyć oświadczenie o rezygnacji w formie pisemnej na adres siedziby SISLEY lub na adres e-mail: </w:t>
      </w:r>
      <w:hyperlink r:id="rId10">
        <w:r w:rsidDel="00000000" w:rsidR="00000000" w:rsidRPr="00000000">
          <w:rPr>
            <w:rFonts w:ascii="Arial Narrow" w:cs="Arial Narrow" w:eastAsia="Arial Narrow" w:hAnsi="Arial Narrow"/>
            <w:color w:val="1155cc"/>
            <w:sz w:val="18"/>
            <w:szCs w:val="18"/>
            <w:u w:val="single"/>
            <w:rtl w:val="0"/>
          </w:rPr>
          <w:t xml:space="preserve">kontakt@sisley-paris.pl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  <w:rtl w:val="0"/>
        </w:rPr>
        <w:t xml:space="preserve">7. PRAWO WŁAŚCIWE I JURYSDYKCJA</w:t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Niniejszy regulamin podlegaja prawu polskiemu.</w:t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bookmarkStart w:colFirst="0" w:colLast="0" w:name="_heading=h.ftmuob4wzixe" w:id="2"/>
      <w:bookmarkEnd w:id="2"/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SISLEY niniejszym informuje, że pod adresem </w:t>
      </w:r>
      <w:hyperlink r:id="rId11">
        <w:r w:rsidDel="00000000" w:rsidR="00000000" w:rsidRPr="00000000">
          <w:rPr>
            <w:rFonts w:ascii="Arial Narrow" w:cs="Arial Narrow" w:eastAsia="Arial Narrow" w:hAnsi="Arial Narrow"/>
            <w:color w:val="0000ff"/>
            <w:sz w:val="18"/>
            <w:szCs w:val="18"/>
            <w:u w:val="single"/>
            <w:rtl w:val="0"/>
          </w:rPr>
          <w:t xml:space="preserve">https://ec.europa.eu/consumers/odr/main/index.cfm?event=main.home2.show</w:t>
        </w:r>
      </w:hyperlink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 dostępna jest platforma systemu internetowego rozstrzygania sporów między konsumentami i przedsiębiorcami na poziomie UE (tzw. "Platforma ODR"). Platforma ODR to interaktywna i wielojęzyczna strona internetowa z punktem kompleksowej obsługi dla konsumentów i przedsiębiorców poszukujących pozasądowego rozstrzygnięcia sporu dotyczącego zobowiązań umownych wynikających z internetowej umowy sprzedaży lub umowy o świadczenie usług elektronicznych.</w:t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bookmarkStart w:colFirst="0" w:colLast="0" w:name="_heading=h.pa5exq88azn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" w:before="2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Wszelkie spory wynikające z niniejszego regulaminu będą podlegały wyłącznej jurysdykcji sądów polskich, nawet w przypadku roszczeń gwarancyjnych lub wielości pozwanych.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mmentaire">
    <w:name w:val="annotation text"/>
    <w:basedOn w:val="Normal"/>
    <w:link w:val="Commentaire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 w:val="1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 w:val="1"/>
    <w:unhideWhenUsed w:val="1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30399B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30399B"/>
    <w:rPr>
      <w:rFonts w:ascii="Tahoma" w:cs="Tahoma" w:hAnsi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30399B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30399B"/>
    <w:rPr>
      <w:b w:val="1"/>
      <w:bCs w:val="1"/>
      <w:sz w:val="20"/>
      <w:szCs w:val="20"/>
    </w:rPr>
  </w:style>
  <w:style w:type="character" w:styleId="Lienhypertexte">
    <w:name w:val="Hyperlink"/>
    <w:basedOn w:val="Policepardfaut"/>
    <w:uiPriority w:val="99"/>
    <w:rsid w:val="0063169A"/>
    <w:rPr>
      <w:rFonts w:cs="Times New Roman"/>
      <w:color w:val="0000ff"/>
      <w:u w:val="single"/>
    </w:rPr>
  </w:style>
  <w:style w:type="character" w:styleId="UnresolvedMention1" w:customStyle="1">
    <w:name w:val="Unresolved Mention1"/>
    <w:basedOn w:val="Policepardfaut"/>
    <w:uiPriority w:val="99"/>
    <w:semiHidden w:val="1"/>
    <w:unhideWhenUsed w:val="1"/>
    <w:rsid w:val="001D600E"/>
    <w:rPr>
      <w:color w:val="605e5c"/>
      <w:shd w:color="auto" w:fill="e1dfdd" w:val="clear"/>
    </w:rPr>
  </w:style>
  <w:style w:type="character" w:styleId="Lienhypertextesuivivisit">
    <w:name w:val="FollowedHyperlink"/>
    <w:basedOn w:val="Policepardfaut"/>
    <w:uiPriority w:val="99"/>
    <w:semiHidden w:val="1"/>
    <w:unhideWhenUsed w:val="1"/>
    <w:rsid w:val="00F00AB5"/>
    <w:rPr>
      <w:color w:val="800080" w:themeColor="followedHyperlink"/>
      <w:u w:val="single"/>
    </w:rPr>
  </w:style>
  <w:style w:type="character" w:styleId="il" w:customStyle="1">
    <w:name w:val="il"/>
    <w:basedOn w:val="Policepardfaut"/>
    <w:rsid w:val="00C513C5"/>
  </w:style>
  <w:style w:type="character" w:styleId="Nierozpoznanawzmianka1" w:customStyle="1">
    <w:name w:val="Nierozpoznana wzmianka1"/>
    <w:basedOn w:val="Policepardfaut"/>
    <w:uiPriority w:val="99"/>
    <w:semiHidden w:val="1"/>
    <w:unhideWhenUsed w:val="1"/>
    <w:rsid w:val="006556A6"/>
    <w:rPr>
      <w:color w:val="605e5c"/>
      <w:shd w:color="auto" w:fill="e1dfdd" w:val="clear"/>
    </w:rPr>
  </w:style>
  <w:style w:type="paragraph" w:styleId="Paragraphedeliste">
    <w:name w:val="List Paragraph"/>
    <w:basedOn w:val="Normal"/>
    <w:uiPriority w:val="34"/>
    <w:qFormat w:val="1"/>
    <w:rsid w:val="001335E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ec.europa.eu/consumers/odr/main/index.cfm?event=main.home2.show" TargetMode="External"/><Relationship Id="rId10" Type="http://schemas.openxmlformats.org/officeDocument/2006/relationships/hyperlink" Target="mailto:kontakt@sisley-paris.pl" TargetMode="External"/><Relationship Id="rId9" Type="http://schemas.openxmlformats.org/officeDocument/2006/relationships/hyperlink" Target="https://www.sisley-paris.com/on/demandware.static/-/Library-Sites-Sisley/default/legal/PL_SISLEY_Personal_Data_Protection_Policy.doc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isley-paris.com/pl-PL/" TargetMode="External"/><Relationship Id="rId8" Type="http://schemas.openxmlformats.org/officeDocument/2006/relationships/hyperlink" Target="mailto:kontakt@sisley-paris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t6XGOPEMGz1go1Ry3EbrPgHOpA==">CgMxLjAyDmguaHpoeTk4ZjB2bG1zMg5oLnB5b24zM2MzeWtobDIOaC5mdG11b2I0d3ppeGUyDmgucGE1ZXhxODhhem43OABqKQoUc3VnZ2VzdC5lNGhid2hvMTAyOWUSEVJvc2UtTWFyaWUgTWFydGluaikKFHN1Z2dlc3QuOG56emM5a2Jhbms3EhFSb3NlLU1hcmllIE1hcnRpbnIhMUg3QTVwbzJVZlVYMUhtYUVLZXdUdU5aOEdnSFhfN2tE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2023-03-28T11:15:00Z</dcterms:created>
  <dc:creator>Thi Diem Mi Nho</dc:creator>
</cp:coreProperties>
</file>