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0377E9" w:rsidRDefault="00681EB9">
      <w:pPr>
        <w:pBdr>
          <w:top w:val="nil"/>
          <w:left w:val="nil"/>
          <w:bottom w:val="nil"/>
          <w:right w:val="nil"/>
          <w:between w:val="nil"/>
        </w:pBdr>
        <w:jc w:val="center"/>
        <w:rPr>
          <w:rFonts w:ascii="Arial Narrow" w:eastAsia="Arial Narrow" w:hAnsi="Arial Narrow" w:cs="Arial Narrow"/>
          <w:b/>
          <w:bCs/>
        </w:rPr>
      </w:pPr>
      <w:r>
        <w:rPr>
          <w:rFonts w:ascii="Arial Narrow" w:eastAsia="Arial Narrow" w:hAnsi="Arial Narrow" w:cs="Arial Narrow"/>
          <w:b/>
          <w:bCs/>
        </w:rPr>
        <w:t>MY SISLEY CLUB LOYALTY PROGRAM GENERAL TERMS AND CONDITIONS</w:t>
      </w:r>
    </w:p>
    <w:p w14:paraId="00000002" w14:textId="77777777" w:rsidR="000377E9" w:rsidRDefault="000377E9">
      <w:pPr>
        <w:pBdr>
          <w:top w:val="nil"/>
          <w:left w:val="nil"/>
          <w:bottom w:val="nil"/>
          <w:right w:val="nil"/>
          <w:between w:val="nil"/>
        </w:pBdr>
        <w:jc w:val="center"/>
        <w:rPr>
          <w:rFonts w:ascii="Arial Narrow" w:eastAsia="Arial Narrow" w:hAnsi="Arial Narrow" w:cs="Arial Narrow"/>
          <w:sz w:val="18"/>
          <w:szCs w:val="18"/>
        </w:rPr>
      </w:pPr>
    </w:p>
    <w:p w14:paraId="00000003" w14:textId="60E72285" w:rsidR="000377E9" w:rsidRDefault="00190F41">
      <w:pPr>
        <w:pBdr>
          <w:top w:val="nil"/>
          <w:left w:val="nil"/>
          <w:bottom w:val="nil"/>
          <w:right w:val="nil"/>
          <w:between w:val="nil"/>
        </w:pBdr>
        <w:jc w:val="both"/>
        <w:rPr>
          <w:rFonts w:ascii="Arial Narrow" w:eastAsia="Arial Narrow" w:hAnsi="Arial Narrow" w:cs="Arial Narrow"/>
          <w:sz w:val="18"/>
          <w:szCs w:val="18"/>
        </w:rPr>
      </w:pPr>
      <w:r>
        <w:rPr>
          <w:rFonts w:ascii="Arial Narrow" w:eastAsia="Arial Narrow" w:hAnsi="Arial Narrow" w:cs="Arial Narrow"/>
          <w:sz w:val="18"/>
          <w:szCs w:val="18"/>
        </w:rPr>
        <w:t>Updated: August</w:t>
      </w:r>
      <w:r w:rsidR="00681EB9">
        <w:rPr>
          <w:rFonts w:ascii="Arial Narrow" w:eastAsia="Arial Narrow" w:hAnsi="Arial Narrow" w:cs="Arial Narrow"/>
          <w:sz w:val="18"/>
          <w:szCs w:val="18"/>
        </w:rPr>
        <w:t xml:space="preserve"> 2026</w:t>
      </w:r>
    </w:p>
    <w:p w14:paraId="00000004" w14:textId="77777777" w:rsidR="000377E9" w:rsidRDefault="000377E9">
      <w:pPr>
        <w:pBdr>
          <w:top w:val="nil"/>
          <w:left w:val="nil"/>
          <w:bottom w:val="nil"/>
          <w:right w:val="nil"/>
          <w:between w:val="nil"/>
        </w:pBdr>
        <w:jc w:val="both"/>
        <w:rPr>
          <w:rFonts w:ascii="Arial Narrow" w:eastAsia="Arial Narrow" w:hAnsi="Arial Narrow" w:cs="Arial Narrow"/>
          <w:sz w:val="18"/>
          <w:szCs w:val="18"/>
        </w:rPr>
      </w:pPr>
    </w:p>
    <w:p w14:paraId="00000005"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b/>
          <w:bCs/>
          <w:sz w:val="18"/>
          <w:szCs w:val="18"/>
        </w:rPr>
      </w:pPr>
      <w:r>
        <w:rPr>
          <w:rFonts w:ascii="Arial Narrow" w:eastAsia="Arial Narrow" w:hAnsi="Arial Narrow" w:cs="Arial Narrow"/>
          <w:b/>
          <w:bCs/>
          <w:sz w:val="18"/>
          <w:szCs w:val="18"/>
        </w:rPr>
        <w:t>1. MY SISLEY CLUB LOYALTY PROGRAM’S MANAGER</w:t>
      </w:r>
    </w:p>
    <w:p w14:paraId="00000006"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07"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The manager for the My Sisley Club Loyalty Program (hereinafter My Sisley Club Loyalty Program) is </w:t>
      </w:r>
      <w:r>
        <w:rPr>
          <w:rFonts w:ascii="Arial Narrow" w:eastAsia="Arial Narrow" w:hAnsi="Arial Narrow" w:cs="Arial Narrow"/>
          <w:sz w:val="18"/>
          <w:szCs w:val="18"/>
        </w:rPr>
        <w:t>SISLEY UK Ltd., a company incorporated and registered in England and Wales with company number 03499639 whose registered office is at 33 Foley Street, 5</w:t>
      </w:r>
      <w:r>
        <w:rPr>
          <w:rFonts w:ascii="Arial Narrow" w:eastAsia="Arial Narrow" w:hAnsi="Arial Narrow" w:cs="Arial Narrow"/>
          <w:sz w:val="18"/>
          <w:szCs w:val="18"/>
          <w:vertAlign w:val="superscript"/>
        </w:rPr>
        <w:t>th</w:t>
      </w:r>
      <w:r>
        <w:rPr>
          <w:rFonts w:ascii="Arial Narrow" w:eastAsia="Arial Narrow" w:hAnsi="Arial Narrow" w:cs="Arial Narrow"/>
          <w:sz w:val="18"/>
          <w:szCs w:val="18"/>
        </w:rPr>
        <w:t xml:space="preserve"> Floor, London, W1W 7TL United Kingdom (hereinafter “SISLEY”).</w:t>
      </w:r>
    </w:p>
    <w:p w14:paraId="00000008"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09"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b/>
          <w:bCs/>
          <w:sz w:val="18"/>
          <w:szCs w:val="18"/>
        </w:rPr>
        <w:t>2. MY SISLEY CLUB LOYALTY PROGRAM MEMB</w:t>
      </w:r>
      <w:r>
        <w:rPr>
          <w:rFonts w:ascii="Arial Narrow" w:eastAsia="Arial Narrow" w:hAnsi="Arial Narrow" w:cs="Arial Narrow"/>
          <w:b/>
          <w:bCs/>
          <w:sz w:val="18"/>
          <w:szCs w:val="18"/>
        </w:rPr>
        <w:t>ERSHIP CONDITIONS</w:t>
      </w:r>
    </w:p>
    <w:p w14:paraId="0000000A"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0B"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 My Sisley Club Loyalty Program makes it possible to earn loyalty points based on the amount of purchases made on the online store https://www.sisley-paris.com/en-IE/contact-us</w:t>
      </w:r>
      <w:r>
        <w:rPr>
          <w:rFonts w:ascii="Times New Roman" w:eastAsia="Times New Roman" w:hAnsi="Times New Roman" w:cs="Times New Roman"/>
          <w:sz w:val="24"/>
          <w:szCs w:val="24"/>
        </w:rPr>
        <w:t>/</w:t>
      </w:r>
      <w:r>
        <w:rPr>
          <w:rFonts w:ascii="Arial Narrow" w:eastAsia="Arial Narrow" w:hAnsi="Arial Narrow" w:cs="Arial Narrow"/>
          <w:sz w:val="18"/>
          <w:szCs w:val="18"/>
        </w:rPr>
        <w:t xml:space="preserve">  (hereinafter the “Website”), and use these earned loyal</w:t>
      </w:r>
      <w:r>
        <w:rPr>
          <w:rFonts w:ascii="Arial Narrow" w:eastAsia="Arial Narrow" w:hAnsi="Arial Narrow" w:cs="Arial Narrow"/>
          <w:sz w:val="18"/>
          <w:szCs w:val="18"/>
        </w:rPr>
        <w:t xml:space="preserve">ty points for future purchases. The My Sisley Club Loyalty Program also provides access to many benefits. </w:t>
      </w:r>
    </w:p>
    <w:p w14:paraId="0000000C"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0D"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Any individual who has purchased products on the Website or shared a comment on the product, joins the My Sisley Club Loyalty Program (hereinafter the "Member"), subject to the right of the individual to refuse consent to join the My Sisley Club Loyalty Pr</w:t>
      </w:r>
      <w:r>
        <w:rPr>
          <w:rFonts w:ascii="Arial Narrow" w:eastAsia="Arial Narrow" w:hAnsi="Arial Narrow" w:cs="Arial Narrow"/>
          <w:sz w:val="18"/>
          <w:szCs w:val="18"/>
        </w:rPr>
        <w:t>ogram. A Member may also withdraw their consent to the processing of their personal data pursuant to the My Sisley Club Loyalty Program at any time, without prejudicing the lawfulness of the processing based on this consent before its withdrawal.</w:t>
      </w:r>
    </w:p>
    <w:p w14:paraId="0000000E"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0F"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Members </w:t>
      </w:r>
      <w:r>
        <w:rPr>
          <w:rFonts w:ascii="Arial Narrow" w:eastAsia="Arial Narrow" w:hAnsi="Arial Narrow" w:cs="Arial Narrow"/>
          <w:sz w:val="18"/>
          <w:szCs w:val="18"/>
        </w:rPr>
        <w:t>must create their account on the Website and provide the following mandatory information:</w:t>
      </w:r>
    </w:p>
    <w:p w14:paraId="00000010"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Title</w:t>
      </w:r>
    </w:p>
    <w:p w14:paraId="00000011"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First Name</w:t>
      </w:r>
    </w:p>
    <w:p w14:paraId="00000012"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Last Name</w:t>
      </w:r>
    </w:p>
    <w:p w14:paraId="00000013"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Email address</w:t>
      </w:r>
    </w:p>
    <w:p w14:paraId="00000014"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Date of Birth</w:t>
      </w:r>
    </w:p>
    <w:p w14:paraId="00000015"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Consent or refusal to receive Sisley communications.</w:t>
      </w:r>
    </w:p>
    <w:p w14:paraId="00000016"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17"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Membership to the My Sisley Club Loyalty Prog</w:t>
      </w:r>
      <w:r>
        <w:rPr>
          <w:rFonts w:ascii="Arial Narrow" w:eastAsia="Arial Narrow" w:hAnsi="Arial Narrow" w:cs="Arial Narrow"/>
          <w:sz w:val="18"/>
          <w:szCs w:val="18"/>
        </w:rPr>
        <w:t>ram is completely paperless, so no physical card will be given to Members.</w:t>
      </w:r>
    </w:p>
    <w:p w14:paraId="00000018"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19"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 account is personal and in their name only. Members (same name, same email address) may only sign up once to the My Sisley Club Loyalty Program: multiple accounts are prohibite</w:t>
      </w:r>
      <w:r>
        <w:rPr>
          <w:rFonts w:ascii="Arial Narrow" w:eastAsia="Arial Narrow" w:hAnsi="Arial Narrow" w:cs="Arial Narrow"/>
          <w:sz w:val="18"/>
          <w:szCs w:val="18"/>
        </w:rPr>
        <w:t>d. In addition, the same email address can only be associated with one account.</w:t>
      </w:r>
    </w:p>
    <w:p w14:paraId="0000001A"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The My Sisley Club Loyalty Program is reserved for individuals for their own, non-professional use. </w:t>
      </w:r>
    </w:p>
    <w:p w14:paraId="0000001B"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1C"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Members may not assign or transfer, in any way whatsoever, all or part of </w:t>
      </w:r>
      <w:r>
        <w:rPr>
          <w:rFonts w:ascii="Arial Narrow" w:eastAsia="Arial Narrow" w:hAnsi="Arial Narrow" w:cs="Arial Narrow"/>
          <w:sz w:val="18"/>
          <w:szCs w:val="18"/>
        </w:rPr>
        <w:t>their rights and/or obligations under the My Sisley Club Loyalty Program without Sisley's prior, written consent. Loyalty points are associated with the Member's person and are therefore non-transferable and non-assignable.</w:t>
      </w:r>
    </w:p>
    <w:p w14:paraId="0000001D"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1E"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Members are subject to </w:t>
      </w:r>
      <w:hyperlink r:id="rId9">
        <w:r>
          <w:rPr>
            <w:rFonts w:ascii="Arial Narrow" w:eastAsia="Arial Narrow" w:hAnsi="Arial Narrow" w:cs="Arial Narrow"/>
            <w:color w:val="1155CC"/>
            <w:sz w:val="18"/>
            <w:szCs w:val="18"/>
            <w:u w:val="single"/>
          </w:rPr>
          <w:t>My Sisley Club Program General Terms</w:t>
        </w:r>
      </w:hyperlink>
      <w:r>
        <w:rPr>
          <w:rFonts w:ascii="Arial Narrow" w:eastAsia="Arial Narrow" w:hAnsi="Arial Narrow" w:cs="Arial Narrow"/>
          <w:sz w:val="18"/>
          <w:szCs w:val="18"/>
        </w:rPr>
        <w:t xml:space="preserve"> and Conditions, the </w:t>
      </w:r>
      <w:hyperlink r:id="rId10">
        <w:r>
          <w:rPr>
            <w:rFonts w:ascii="Arial Narrow" w:eastAsia="Arial Narrow" w:hAnsi="Arial Narrow" w:cs="Arial Narrow"/>
            <w:color w:val="1155CC"/>
            <w:sz w:val="18"/>
            <w:szCs w:val="18"/>
            <w:u w:val="single"/>
          </w:rPr>
          <w:t>Website’s General Terms and Conditions of Online Sales</w:t>
        </w:r>
      </w:hyperlink>
      <w:r>
        <w:rPr>
          <w:rFonts w:ascii="Arial Narrow" w:eastAsia="Arial Narrow" w:hAnsi="Arial Narrow" w:cs="Arial Narrow"/>
          <w:sz w:val="18"/>
          <w:szCs w:val="18"/>
        </w:rPr>
        <w:t xml:space="preserve">, the </w:t>
      </w:r>
      <w:hyperlink r:id="rId11">
        <w:r>
          <w:rPr>
            <w:rFonts w:ascii="Arial Narrow" w:eastAsia="Arial Narrow" w:hAnsi="Arial Narrow" w:cs="Arial Narrow"/>
            <w:color w:val="1155CC"/>
            <w:sz w:val="18"/>
            <w:szCs w:val="18"/>
            <w:u w:val="single"/>
          </w:rPr>
          <w:t>Website's Personal Data Protection Policy</w:t>
        </w:r>
      </w:hyperlink>
      <w:r>
        <w:rPr>
          <w:rFonts w:ascii="Arial Narrow" w:eastAsia="Arial Narrow" w:hAnsi="Arial Narrow" w:cs="Arial Narrow"/>
          <w:sz w:val="18"/>
          <w:szCs w:val="18"/>
        </w:rPr>
        <w:t xml:space="preserve">, and the </w:t>
      </w:r>
      <w:hyperlink r:id="rId12">
        <w:r>
          <w:rPr>
            <w:rFonts w:ascii="Arial Narrow" w:eastAsia="Arial Narrow" w:hAnsi="Arial Narrow" w:cs="Arial Narrow"/>
            <w:color w:val="1155CC"/>
            <w:sz w:val="18"/>
            <w:szCs w:val="18"/>
            <w:u w:val="single"/>
          </w:rPr>
          <w:t>Website's Coo</w:t>
        </w:r>
        <w:r>
          <w:rPr>
            <w:rFonts w:ascii="Arial Narrow" w:eastAsia="Arial Narrow" w:hAnsi="Arial Narrow" w:cs="Arial Narrow"/>
            <w:color w:val="1155CC"/>
            <w:sz w:val="18"/>
            <w:szCs w:val="18"/>
            <w:u w:val="single"/>
          </w:rPr>
          <w:t>kie Policy</w:t>
        </w:r>
      </w:hyperlink>
      <w:r>
        <w:rPr>
          <w:rFonts w:ascii="Arial Narrow" w:eastAsia="Arial Narrow" w:hAnsi="Arial Narrow" w:cs="Arial Narrow"/>
          <w:sz w:val="18"/>
          <w:szCs w:val="18"/>
        </w:rPr>
        <w:t>.</w:t>
      </w:r>
    </w:p>
    <w:p w14:paraId="0000001F"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20"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b/>
          <w:bCs/>
          <w:sz w:val="18"/>
          <w:szCs w:val="18"/>
        </w:rPr>
      </w:pPr>
      <w:r>
        <w:rPr>
          <w:rFonts w:ascii="Arial Narrow" w:eastAsia="Arial Narrow" w:hAnsi="Arial Narrow" w:cs="Arial Narrow"/>
          <w:b/>
          <w:bCs/>
          <w:sz w:val="18"/>
          <w:szCs w:val="18"/>
        </w:rPr>
        <w:t>3. MY SISLEY CLUB LOYALTY POINTS</w:t>
      </w:r>
    </w:p>
    <w:p w14:paraId="00000021"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u w:val="single"/>
        </w:rPr>
      </w:pPr>
    </w:p>
    <w:p w14:paraId="00000022"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u w:val="single"/>
        </w:rPr>
      </w:pPr>
      <w:r>
        <w:rPr>
          <w:rFonts w:ascii="Arial Narrow" w:eastAsia="Arial Narrow" w:hAnsi="Arial Narrow" w:cs="Arial Narrow"/>
          <w:sz w:val="18"/>
          <w:szCs w:val="18"/>
          <w:u w:val="single"/>
        </w:rPr>
        <w:t>3.1. Earning loyalty points</w:t>
      </w:r>
    </w:p>
    <w:p w14:paraId="00000023"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u w:val="single"/>
        </w:rPr>
      </w:pPr>
    </w:p>
    <w:p w14:paraId="00000024"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For each purchase of a product made on the Website, loyalty points are earned as follows: 10 euro spent = 1 loyalty point earned.</w:t>
      </w:r>
    </w:p>
    <w:p w14:paraId="00000025"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 loyalty points earned are rounded to the neare</w:t>
      </w:r>
      <w:r>
        <w:rPr>
          <w:rFonts w:ascii="Arial Narrow" w:eastAsia="Arial Narrow" w:hAnsi="Arial Narrow" w:cs="Arial Narrow"/>
          <w:sz w:val="18"/>
          <w:szCs w:val="18"/>
        </w:rPr>
        <w:t>st whole number.</w:t>
      </w:r>
    </w:p>
    <w:p w14:paraId="00000026"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For example:</w:t>
      </w:r>
    </w:p>
    <w:p w14:paraId="00000027"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€24 = 2 loyalty points earned</w:t>
      </w:r>
    </w:p>
    <w:p w14:paraId="00000028"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€25 = 3 loyalty points earned</w:t>
      </w:r>
    </w:p>
    <w:p w14:paraId="00000029"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€35 = 4 loyalty points earned</w:t>
      </w:r>
    </w:p>
    <w:p w14:paraId="0000002A"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€88 = 9 loyalty points earned</w:t>
      </w:r>
    </w:p>
    <w:p w14:paraId="0000002B"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2C"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 amount of points earned when purchasing products are calculated based on the total amount including a</w:t>
      </w:r>
      <w:r>
        <w:rPr>
          <w:rFonts w:ascii="Arial Narrow" w:eastAsia="Arial Narrow" w:hAnsi="Arial Narrow" w:cs="Arial Narrow"/>
          <w:sz w:val="18"/>
          <w:szCs w:val="18"/>
        </w:rPr>
        <w:t>ll taxes and excluding shipping costs, when applicable.</w:t>
      </w:r>
    </w:p>
    <w:p w14:paraId="0000002D"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b/>
          <w:bCs/>
          <w:sz w:val="18"/>
          <w:szCs w:val="18"/>
        </w:rPr>
      </w:pPr>
    </w:p>
    <w:p w14:paraId="0000002E"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The purchase of a gift card on the Website is included when calculating the amount of points earned but the following are excluded: </w:t>
      </w:r>
    </w:p>
    <w:p w14:paraId="0000002F" w14:textId="77777777" w:rsidR="000377E9" w:rsidRDefault="00681EB9">
      <w:pPr>
        <w:numPr>
          <w:ilvl w:val="0"/>
          <w:numId w:val="3"/>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Purchases paid for with a gift card.</w:t>
      </w:r>
    </w:p>
    <w:p w14:paraId="00000030"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31"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lastRenderedPageBreak/>
        <w:t>In addition, in the case of sharing a comment on the product on the Website, a loyalty point is earned, up to a limit of 10 points, or 10 comments, over a period of 12 months after the first comment posted.</w:t>
      </w:r>
    </w:p>
    <w:p w14:paraId="00000032"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33"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u w:val="single"/>
        </w:rPr>
      </w:pPr>
      <w:r>
        <w:rPr>
          <w:rFonts w:ascii="Arial Narrow" w:eastAsia="Arial Narrow" w:hAnsi="Arial Narrow" w:cs="Arial Narrow"/>
          <w:sz w:val="18"/>
          <w:szCs w:val="18"/>
          <w:u w:val="single"/>
        </w:rPr>
        <w:t>3.2. Using loyalty points</w:t>
      </w:r>
    </w:p>
    <w:p w14:paraId="00000034"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35"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Earned loyalty points</w:t>
      </w:r>
      <w:r>
        <w:rPr>
          <w:rFonts w:ascii="Arial Narrow" w:eastAsia="Arial Narrow" w:hAnsi="Arial Narrow" w:cs="Arial Narrow"/>
          <w:sz w:val="18"/>
          <w:szCs w:val="18"/>
        </w:rPr>
        <w:t xml:space="preserve"> can only be used 30 calendar days after the purchase date. This period corresponds to the legal withdrawal period and the period for returning purchased products.</w:t>
      </w:r>
    </w:p>
    <w:p w14:paraId="00000036"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37"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During this 30-day period, new loyalty points recently earned will appear with the words “Pending” in the "My Account" section of the Website.</w:t>
      </w:r>
    </w:p>
    <w:p w14:paraId="00000038"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39"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In case purchased products are returned, the loyalty points corresponding to the purchase will not be definitive</w:t>
      </w:r>
      <w:r>
        <w:rPr>
          <w:rFonts w:ascii="Arial Narrow" w:eastAsia="Arial Narrow" w:hAnsi="Arial Narrow" w:cs="Arial Narrow"/>
          <w:sz w:val="18"/>
          <w:szCs w:val="18"/>
        </w:rPr>
        <w:t xml:space="preserve">ly credited to the Member's account and these “Pending” loyalty points will not be added to the Member's total points. </w:t>
      </w:r>
    </w:p>
    <w:p w14:paraId="0000003A"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p>
    <w:p w14:paraId="0000003B"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Loyalty points are valid for 12 months from the date of purchase. </w:t>
      </w:r>
    </w:p>
    <w:p w14:paraId="0000003C"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For example, if a Member makes a purchase on January 15</w:t>
      </w:r>
      <w:r>
        <w:rPr>
          <w:rFonts w:ascii="Arial Narrow" w:eastAsia="Arial Narrow" w:hAnsi="Arial Narrow" w:cs="Arial Narrow"/>
          <w:sz w:val="18"/>
          <w:szCs w:val="18"/>
          <w:vertAlign w:val="superscript"/>
        </w:rPr>
        <w:t>th</w:t>
      </w:r>
      <w:r>
        <w:rPr>
          <w:rFonts w:ascii="Arial Narrow" w:eastAsia="Arial Narrow" w:hAnsi="Arial Narrow" w:cs="Arial Narrow"/>
          <w:sz w:val="18"/>
          <w:szCs w:val="18"/>
        </w:rPr>
        <w:t>, the loyal</w:t>
      </w:r>
      <w:r>
        <w:rPr>
          <w:rFonts w:ascii="Arial Narrow" w:eastAsia="Arial Narrow" w:hAnsi="Arial Narrow" w:cs="Arial Narrow"/>
          <w:sz w:val="18"/>
          <w:szCs w:val="18"/>
        </w:rPr>
        <w:t>ty points earned from that purchase will expire on January 14</w:t>
      </w:r>
      <w:r>
        <w:rPr>
          <w:rFonts w:ascii="Arial Narrow" w:eastAsia="Arial Narrow" w:hAnsi="Arial Narrow" w:cs="Arial Narrow"/>
          <w:sz w:val="18"/>
          <w:szCs w:val="18"/>
          <w:vertAlign w:val="superscript"/>
        </w:rPr>
        <w:t>th</w:t>
      </w:r>
      <w:r>
        <w:rPr>
          <w:rFonts w:ascii="Arial Narrow" w:eastAsia="Arial Narrow" w:hAnsi="Arial Narrow" w:cs="Arial Narrow"/>
          <w:sz w:val="18"/>
          <w:szCs w:val="18"/>
        </w:rPr>
        <w:t xml:space="preserve"> of the following year.</w:t>
      </w:r>
    </w:p>
    <w:p w14:paraId="0000003D"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3E"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When a Member has loyalty points with different expiration dates and wishes to use his/her points, the earliest expiring points shall be used first.</w:t>
      </w:r>
    </w:p>
    <w:p w14:paraId="0000003F"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p>
    <w:p w14:paraId="00000040"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If orders or produ</w:t>
      </w:r>
      <w:r>
        <w:rPr>
          <w:rFonts w:ascii="Arial Narrow" w:eastAsia="Arial Narrow" w:hAnsi="Arial Narrow" w:cs="Arial Narrow"/>
          <w:sz w:val="18"/>
          <w:szCs w:val="18"/>
        </w:rPr>
        <w:t>cts purchased in whole or in part with loyalty points are cancelled or returned, the loyalty points used will be credited back to the customer's account and can only be used for a period of one month, regardless of the initial expiration date.</w:t>
      </w:r>
    </w:p>
    <w:p w14:paraId="00000041"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42"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 loyalty</w:t>
      </w:r>
      <w:r>
        <w:rPr>
          <w:rFonts w:ascii="Arial Narrow" w:eastAsia="Arial Narrow" w:hAnsi="Arial Narrow" w:cs="Arial Narrow"/>
          <w:sz w:val="18"/>
          <w:szCs w:val="18"/>
        </w:rPr>
        <w:t xml:space="preserve"> points used are distributed over all the products of the order in proportion to the price of the products. Thus, in case of a return of one or more products, the loyalty points will be credited again in proportion to the price of the returned product(s). </w:t>
      </w:r>
    </w:p>
    <w:p w14:paraId="00000043"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As the point is not divisible, a distribution of the points used will be made between the products and the detail of this distribution will be mentioned on the invoice which will prevail in the event of a product return.   </w:t>
      </w:r>
    </w:p>
    <w:p w14:paraId="00000044"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45"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Points not used in whole or in</w:t>
      </w:r>
      <w:r>
        <w:rPr>
          <w:rFonts w:ascii="Arial Narrow" w:eastAsia="Arial Narrow" w:hAnsi="Arial Narrow" w:cs="Arial Narrow"/>
          <w:sz w:val="18"/>
          <w:szCs w:val="18"/>
        </w:rPr>
        <w:t xml:space="preserve"> part may not give rise to any refund, even partial, or exchange, nor to any monetary consideration in any form whatsoever (including change). </w:t>
      </w:r>
    </w:p>
    <w:p w14:paraId="00000046" w14:textId="77777777" w:rsidR="000377E9" w:rsidRDefault="000377E9">
      <w:pPr>
        <w:shd w:val="clear" w:color="auto" w:fill="FFFFFF"/>
        <w:spacing w:line="240" w:lineRule="auto"/>
        <w:jc w:val="both"/>
        <w:rPr>
          <w:rFonts w:ascii="Arial Narrow" w:eastAsia="Arial Narrow" w:hAnsi="Arial Narrow" w:cs="Arial Narrow"/>
          <w:sz w:val="18"/>
          <w:szCs w:val="18"/>
        </w:rPr>
      </w:pPr>
    </w:p>
    <w:p w14:paraId="00000047"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r>
        <w:rPr>
          <w:rFonts w:ascii="Arial Narrow" w:eastAsia="Arial Narrow" w:hAnsi="Arial Narrow" w:cs="Arial Narrow"/>
          <w:sz w:val="18"/>
          <w:szCs w:val="18"/>
          <w:u w:val="single"/>
        </w:rPr>
        <w:t>3.3. Loyalty points value</w:t>
      </w:r>
    </w:p>
    <w:p w14:paraId="00000048"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p>
    <w:p w14:paraId="00000049"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1 point earned = [1 euro] discount to be used on your next purchase on the Website.</w:t>
      </w:r>
    </w:p>
    <w:p w14:paraId="0000004A"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4B"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Members can take advantage of their available loyalty points (excluding “pending” loyalty points) and thus deduct their points from the total amount of their order, including all taxes, excluding shipping costs, if applicable.</w:t>
      </w:r>
    </w:p>
    <w:p w14:paraId="0000004C"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4D"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Members can use their loyal</w:t>
      </w:r>
      <w:r>
        <w:rPr>
          <w:rFonts w:ascii="Arial Narrow" w:eastAsia="Arial Narrow" w:hAnsi="Arial Narrow" w:cs="Arial Narrow"/>
          <w:sz w:val="18"/>
          <w:szCs w:val="18"/>
        </w:rPr>
        <w:t xml:space="preserve">ty points with no minimum purchase amount and no minimum threshold of loyalty points earned. </w:t>
      </w:r>
    </w:p>
    <w:p w14:paraId="0000004E"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Members can thus pay for all or part of an order excluding shipping costs. </w:t>
      </w:r>
    </w:p>
    <w:p w14:paraId="0000004F"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50"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Loyalty points cannot be used to pay for: </w:t>
      </w:r>
    </w:p>
    <w:p w14:paraId="00000051" w14:textId="77777777" w:rsidR="000377E9" w:rsidRDefault="00681EB9">
      <w:pPr>
        <w:numPr>
          <w:ilvl w:val="0"/>
          <w:numId w:val="2"/>
        </w:num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Delivery costs. Please note that if using the points reduces the order amount below the free delivery threshold, the Member will have to pay the delivery costs. </w:t>
      </w:r>
    </w:p>
    <w:p w14:paraId="00000052" w14:textId="77777777" w:rsidR="000377E9" w:rsidRDefault="00681EB9">
      <w:pPr>
        <w:numPr>
          <w:ilvl w:val="0"/>
          <w:numId w:val="2"/>
        </w:num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 purchase of a Sisley gift card.</w:t>
      </w:r>
    </w:p>
    <w:p w14:paraId="00000053"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54"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r>
        <w:rPr>
          <w:rFonts w:ascii="Arial Narrow" w:eastAsia="Arial Narrow" w:hAnsi="Arial Narrow" w:cs="Arial Narrow"/>
          <w:sz w:val="18"/>
          <w:szCs w:val="18"/>
          <w:u w:val="single"/>
        </w:rPr>
        <w:t>3.4. Checking loyalty points</w:t>
      </w:r>
    </w:p>
    <w:p w14:paraId="00000055"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p>
    <w:p w14:paraId="00000056"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Members can check their loy</w:t>
      </w:r>
      <w:r>
        <w:rPr>
          <w:rFonts w:ascii="Arial Narrow" w:eastAsia="Arial Narrow" w:hAnsi="Arial Narrow" w:cs="Arial Narrow"/>
          <w:sz w:val="18"/>
          <w:szCs w:val="18"/>
        </w:rPr>
        <w:t xml:space="preserve">alty </w:t>
      </w:r>
      <w:proofErr w:type="gramStart"/>
      <w:r>
        <w:rPr>
          <w:rFonts w:ascii="Arial Narrow" w:eastAsia="Arial Narrow" w:hAnsi="Arial Narrow" w:cs="Arial Narrow"/>
          <w:sz w:val="18"/>
          <w:szCs w:val="18"/>
        </w:rPr>
        <w:t>points</w:t>
      </w:r>
      <w:proofErr w:type="gramEnd"/>
      <w:r>
        <w:rPr>
          <w:rFonts w:ascii="Arial Narrow" w:eastAsia="Arial Narrow" w:hAnsi="Arial Narrow" w:cs="Arial Narrow"/>
          <w:sz w:val="18"/>
          <w:szCs w:val="18"/>
        </w:rPr>
        <w:t xml:space="preserve"> balance:</w:t>
      </w:r>
    </w:p>
    <w:p w14:paraId="00000057"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By logging into their Account on the Website.</w:t>
      </w:r>
    </w:p>
    <w:p w14:paraId="00000058"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59"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Members can also track their totals and the use of their points at the time of their various purchases by logging on to their Account and going to the “Details about your Loyalty Points”</w:t>
      </w:r>
      <w:r>
        <w:rPr>
          <w:rFonts w:ascii="Arial Narrow" w:eastAsia="Arial Narrow" w:hAnsi="Arial Narrow" w:cs="Arial Narrow"/>
          <w:sz w:val="18"/>
          <w:szCs w:val="18"/>
        </w:rPr>
        <w:t xml:space="preserve"> section.</w:t>
      </w:r>
    </w:p>
    <w:p w14:paraId="0000005A"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5B"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If a Member has any questions, he/she may also contact the Customer Service Department which can be reached:</w:t>
      </w:r>
    </w:p>
    <w:p w14:paraId="0000005C" w14:textId="6BED6357" w:rsidR="000377E9" w:rsidRPr="00190F41" w:rsidRDefault="00681EB9">
      <w:pPr>
        <w:pStyle w:val="Titre4"/>
        <w:keepNext w:val="0"/>
        <w:keepLines w:val="0"/>
        <w:shd w:val="clear" w:color="auto" w:fill="FFFFFF"/>
        <w:spacing w:before="0" w:after="40" w:line="240" w:lineRule="auto"/>
        <w:jc w:val="both"/>
        <w:rPr>
          <w:rFonts w:ascii="Arial Narrow" w:eastAsia="Arial Narrow" w:hAnsi="Arial Narrow" w:cs="Arial Narrow"/>
          <w:color w:val="auto"/>
          <w:sz w:val="18"/>
          <w:szCs w:val="18"/>
        </w:rPr>
      </w:pPr>
      <w:bookmarkStart w:id="0" w:name="_heading=h.4eh80oc6exo8" w:colFirst="0" w:colLast="0"/>
      <w:bookmarkEnd w:id="0"/>
      <w:r>
        <w:rPr>
          <w:rFonts w:ascii="Times New Roman" w:eastAsia="Times New Roman" w:hAnsi="Times New Roman" w:cs="Times New Roman"/>
          <w:color w:val="000000"/>
          <w:sz w:val="18"/>
          <w:szCs w:val="18"/>
        </w:rPr>
        <w:t xml:space="preserve">-    </w:t>
      </w:r>
      <w:proofErr w:type="gramStart"/>
      <w:r>
        <w:rPr>
          <w:rFonts w:ascii="Arial Narrow" w:eastAsia="Arial Narrow" w:hAnsi="Arial Narrow" w:cs="Arial Narrow"/>
          <w:color w:val="000000"/>
          <w:sz w:val="18"/>
          <w:szCs w:val="18"/>
        </w:rPr>
        <w:t>by</w:t>
      </w:r>
      <w:proofErr w:type="gramEnd"/>
      <w:r>
        <w:rPr>
          <w:rFonts w:ascii="Arial Narrow" w:eastAsia="Arial Narrow" w:hAnsi="Arial Narrow" w:cs="Arial Narrow"/>
          <w:color w:val="000000"/>
          <w:sz w:val="18"/>
          <w:szCs w:val="18"/>
        </w:rPr>
        <w:t xml:space="preserve"> telephone </w:t>
      </w:r>
      <w:r w:rsidRPr="00190F41">
        <w:rPr>
          <w:rFonts w:ascii="Arial Narrow" w:eastAsia="Arial Narrow" w:hAnsi="Arial Narrow" w:cs="Arial Narrow"/>
          <w:color w:val="auto"/>
          <w:sz w:val="18"/>
          <w:szCs w:val="18"/>
        </w:rPr>
        <w:t xml:space="preserve">on </w:t>
      </w:r>
      <w:r w:rsidR="00190F41" w:rsidRPr="00190F41">
        <w:rPr>
          <w:rFonts w:ascii="Arial Narrow" w:hAnsi="Arial Narrow"/>
          <w:color w:val="auto"/>
          <w:sz w:val="18"/>
          <w:szCs w:val="18"/>
          <w:lang w:val="en-US"/>
        </w:rPr>
        <w:t>1800 852 292  (No additional call charge)</w:t>
      </w:r>
      <w:r w:rsidRPr="00190F41">
        <w:rPr>
          <w:rFonts w:ascii="Arial Narrow" w:eastAsia="Arial Narrow" w:hAnsi="Arial Narrow" w:cs="Arial Narrow"/>
          <w:color w:val="auto"/>
          <w:sz w:val="18"/>
          <w:szCs w:val="18"/>
        </w:rPr>
        <w:t>.</w:t>
      </w:r>
    </w:p>
    <w:p w14:paraId="0000005D" w14:textId="77777777" w:rsidR="000377E9" w:rsidRDefault="00681EB9">
      <w:pPr>
        <w:pStyle w:val="Titre4"/>
        <w:keepNext w:val="0"/>
        <w:keepLines w:val="0"/>
        <w:shd w:val="clear" w:color="auto" w:fill="FFFFFF"/>
        <w:spacing w:before="0" w:after="40" w:line="240" w:lineRule="auto"/>
        <w:jc w:val="both"/>
        <w:rPr>
          <w:rFonts w:ascii="Arial Narrow" w:eastAsia="Arial Narrow" w:hAnsi="Arial Narrow" w:cs="Arial Narrow"/>
          <w:color w:val="000000"/>
          <w:sz w:val="18"/>
          <w:szCs w:val="18"/>
        </w:rPr>
      </w:pPr>
      <w:bookmarkStart w:id="1" w:name="_heading=h.kdgf774z48ir" w:colFirst="0" w:colLast="0"/>
      <w:bookmarkEnd w:id="1"/>
      <w:r>
        <w:rPr>
          <w:rFonts w:ascii="Times New Roman" w:eastAsia="Times New Roman" w:hAnsi="Times New Roman" w:cs="Times New Roman"/>
          <w:color w:val="000000"/>
          <w:sz w:val="18"/>
          <w:szCs w:val="18"/>
        </w:rPr>
        <w:t xml:space="preserve">-      </w:t>
      </w:r>
      <w:proofErr w:type="gramStart"/>
      <w:r>
        <w:rPr>
          <w:rFonts w:ascii="Arial Narrow" w:eastAsia="Arial Narrow" w:hAnsi="Arial Narrow" w:cs="Arial Narrow"/>
          <w:color w:val="000000"/>
          <w:sz w:val="18"/>
          <w:szCs w:val="18"/>
        </w:rPr>
        <w:t>via</w:t>
      </w:r>
      <w:proofErr w:type="gramEnd"/>
      <w:r>
        <w:rPr>
          <w:rFonts w:ascii="Arial Narrow" w:eastAsia="Arial Narrow" w:hAnsi="Arial Narrow" w:cs="Arial Narrow"/>
          <w:color w:val="000000"/>
          <w:sz w:val="18"/>
          <w:szCs w:val="18"/>
        </w:rPr>
        <w:t xml:space="preserve"> the "</w:t>
      </w:r>
      <w:hyperlink r:id="rId13">
        <w:r>
          <w:rPr>
            <w:rFonts w:ascii="Arial Narrow" w:eastAsia="Arial Narrow" w:hAnsi="Arial Narrow" w:cs="Arial Narrow"/>
            <w:color w:val="1155CC"/>
            <w:sz w:val="18"/>
            <w:szCs w:val="18"/>
            <w:u w:val="single"/>
          </w:rPr>
          <w:t xml:space="preserve">Contact Form" </w:t>
        </w:r>
      </w:hyperlink>
      <w:r>
        <w:rPr>
          <w:rFonts w:ascii="Arial Narrow" w:eastAsia="Arial Narrow" w:hAnsi="Arial Narrow" w:cs="Arial Narrow"/>
          <w:color w:val="000000"/>
          <w:sz w:val="18"/>
          <w:szCs w:val="18"/>
        </w:rPr>
        <w:t>section of the Website</w:t>
      </w:r>
    </w:p>
    <w:p w14:paraId="0000005E" w14:textId="77777777" w:rsidR="000377E9" w:rsidRDefault="00681EB9">
      <w:pPr>
        <w:pStyle w:val="Titre4"/>
        <w:keepNext w:val="0"/>
        <w:keepLines w:val="0"/>
        <w:shd w:val="clear" w:color="auto" w:fill="FFFFFF"/>
        <w:spacing w:before="0" w:after="40" w:line="240" w:lineRule="auto"/>
        <w:jc w:val="both"/>
        <w:rPr>
          <w:rFonts w:ascii="Arial Narrow" w:eastAsia="Arial Narrow" w:hAnsi="Arial Narrow" w:cs="Arial Narrow"/>
          <w:color w:val="000000"/>
          <w:sz w:val="18"/>
          <w:szCs w:val="18"/>
        </w:rPr>
      </w:pPr>
      <w:bookmarkStart w:id="2" w:name="_heading=h.1fzvr3slkwcp" w:colFirst="0" w:colLast="0"/>
      <w:bookmarkEnd w:id="2"/>
      <w:r>
        <w:rPr>
          <w:rFonts w:ascii="Times New Roman" w:eastAsia="Times New Roman" w:hAnsi="Times New Roman" w:cs="Times New Roman"/>
          <w:color w:val="000000"/>
          <w:sz w:val="18"/>
          <w:szCs w:val="18"/>
        </w:rPr>
        <w:t xml:space="preserve">-      </w:t>
      </w:r>
      <w:proofErr w:type="gramStart"/>
      <w:r>
        <w:rPr>
          <w:rFonts w:ascii="Arial Narrow" w:eastAsia="Arial Narrow" w:hAnsi="Arial Narrow" w:cs="Arial Narrow"/>
          <w:color w:val="000000"/>
          <w:sz w:val="18"/>
          <w:szCs w:val="18"/>
        </w:rPr>
        <w:t>by</w:t>
      </w:r>
      <w:proofErr w:type="gramEnd"/>
      <w:r>
        <w:rPr>
          <w:rFonts w:ascii="Arial Narrow" w:eastAsia="Arial Narrow" w:hAnsi="Arial Narrow" w:cs="Arial Narrow"/>
          <w:color w:val="000000"/>
          <w:sz w:val="18"/>
          <w:szCs w:val="18"/>
        </w:rPr>
        <w:t xml:space="preserve"> email at: customerservicesie@sisley-paris.com</w:t>
      </w:r>
    </w:p>
    <w:p w14:paraId="0000005F" w14:textId="77777777" w:rsidR="000377E9" w:rsidRDefault="00681EB9">
      <w:pPr>
        <w:pStyle w:val="Titre4"/>
        <w:keepNext w:val="0"/>
        <w:keepLines w:val="0"/>
        <w:shd w:val="clear" w:color="auto" w:fill="FFFFFF"/>
        <w:spacing w:before="0" w:after="40" w:line="240" w:lineRule="auto"/>
        <w:jc w:val="both"/>
        <w:rPr>
          <w:rFonts w:ascii="Arial Narrow" w:eastAsia="Arial Narrow" w:hAnsi="Arial Narrow" w:cs="Arial Narrow"/>
          <w:color w:val="000000"/>
          <w:sz w:val="18"/>
          <w:szCs w:val="18"/>
        </w:rPr>
      </w:pPr>
      <w:bookmarkStart w:id="3" w:name="_heading=h.284m4ib5tsmu" w:colFirst="0" w:colLast="0"/>
      <w:bookmarkEnd w:id="3"/>
      <w:r>
        <w:rPr>
          <w:rFonts w:ascii="Times New Roman" w:eastAsia="Times New Roman" w:hAnsi="Times New Roman" w:cs="Times New Roman"/>
          <w:color w:val="000000"/>
          <w:sz w:val="18"/>
          <w:szCs w:val="18"/>
        </w:rPr>
        <w:t xml:space="preserve">-      </w:t>
      </w:r>
      <w:proofErr w:type="gramStart"/>
      <w:r>
        <w:rPr>
          <w:rFonts w:ascii="Arial Narrow" w:eastAsia="Arial Narrow" w:hAnsi="Arial Narrow" w:cs="Arial Narrow"/>
          <w:color w:val="000000"/>
          <w:sz w:val="18"/>
          <w:szCs w:val="18"/>
        </w:rPr>
        <w:t>by</w:t>
      </w:r>
      <w:proofErr w:type="gramEnd"/>
      <w:r>
        <w:rPr>
          <w:rFonts w:ascii="Arial Narrow" w:eastAsia="Arial Narrow" w:hAnsi="Arial Narrow" w:cs="Arial Narrow"/>
          <w:color w:val="000000"/>
          <w:sz w:val="18"/>
          <w:szCs w:val="18"/>
        </w:rPr>
        <w:t xml:space="preserve"> mail by writing to the following address: SISLEY, 33 Foley Street, 5</w:t>
      </w:r>
      <w:r>
        <w:rPr>
          <w:rFonts w:ascii="Arial Narrow" w:eastAsia="Arial Narrow" w:hAnsi="Arial Narrow" w:cs="Arial Narrow"/>
          <w:color w:val="000000"/>
          <w:sz w:val="18"/>
          <w:szCs w:val="18"/>
          <w:vertAlign w:val="superscript"/>
        </w:rPr>
        <w:t>th</w:t>
      </w:r>
      <w:r>
        <w:rPr>
          <w:rFonts w:ascii="Arial Narrow" w:eastAsia="Arial Narrow" w:hAnsi="Arial Narrow" w:cs="Arial Narrow"/>
          <w:color w:val="000000"/>
          <w:sz w:val="18"/>
          <w:szCs w:val="18"/>
        </w:rPr>
        <w:t xml:space="preserve"> Floor, London, W1W 7TL United Kingdom</w:t>
      </w:r>
    </w:p>
    <w:p w14:paraId="00000060"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61"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bookmarkStart w:id="4" w:name="_GoBack"/>
      <w:bookmarkEnd w:id="4"/>
    </w:p>
    <w:p w14:paraId="00000062"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b/>
          <w:bCs/>
          <w:sz w:val="18"/>
          <w:szCs w:val="18"/>
        </w:rPr>
        <w:lastRenderedPageBreak/>
        <w:t xml:space="preserve">4. MY SISLEY CLUB STATUS  </w:t>
      </w:r>
    </w:p>
    <w:p w14:paraId="00000063"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p>
    <w:p w14:paraId="00000064"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r>
        <w:rPr>
          <w:rFonts w:ascii="Arial Narrow" w:eastAsia="Arial Narrow" w:hAnsi="Arial Narrow" w:cs="Arial Narrow"/>
          <w:sz w:val="18"/>
          <w:szCs w:val="18"/>
          <w:u w:val="single"/>
        </w:rPr>
        <w:t xml:space="preserve">4.1. Determining Status </w:t>
      </w:r>
    </w:p>
    <w:p w14:paraId="00000065"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66"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 My Sisley Club Loyalt</w:t>
      </w:r>
      <w:r>
        <w:rPr>
          <w:rFonts w:ascii="Arial Narrow" w:eastAsia="Arial Narrow" w:hAnsi="Arial Narrow" w:cs="Arial Narrow"/>
          <w:sz w:val="18"/>
          <w:szCs w:val="18"/>
        </w:rPr>
        <w:t xml:space="preserve">y Program consists of three statuses: Orchid, Gold and Platinum. </w:t>
      </w:r>
    </w:p>
    <w:p w14:paraId="00000067"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68"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These statuses are determined according to the number of loyalty points earned by each Member: </w:t>
      </w:r>
    </w:p>
    <w:p w14:paraId="00000069" w14:textId="77777777" w:rsidR="000377E9" w:rsidRDefault="00681EB9">
      <w:pPr>
        <w:numPr>
          <w:ilvl w:val="0"/>
          <w:numId w:val="1"/>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Orchid: from the first purchase to 49 loyalty points earned</w:t>
      </w:r>
    </w:p>
    <w:p w14:paraId="0000006A" w14:textId="77777777" w:rsidR="000377E9" w:rsidRDefault="00681EB9">
      <w:pPr>
        <w:numPr>
          <w:ilvl w:val="0"/>
          <w:numId w:val="1"/>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Gold: between 50 and 99 loyalty points earned</w:t>
      </w:r>
    </w:p>
    <w:p w14:paraId="0000006B" w14:textId="77777777" w:rsidR="000377E9" w:rsidRDefault="00681EB9">
      <w:pPr>
        <w:numPr>
          <w:ilvl w:val="0"/>
          <w:numId w:val="1"/>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Platinum: more than 100 loyalty points earned.</w:t>
      </w:r>
    </w:p>
    <w:p w14:paraId="0000006C"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shd w:val="clear" w:color="auto" w:fill="9FC5E8"/>
        </w:rPr>
      </w:pPr>
    </w:p>
    <w:p w14:paraId="0000006D"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 status of the Member may change throughout the year as described above depending on the purchase made. Then, the status is recalculated on January 1</w:t>
      </w:r>
      <w:r>
        <w:rPr>
          <w:rFonts w:ascii="Arial Narrow" w:eastAsia="Arial Narrow" w:hAnsi="Arial Narrow" w:cs="Arial Narrow"/>
          <w:sz w:val="18"/>
          <w:szCs w:val="18"/>
          <w:vertAlign w:val="superscript"/>
        </w:rPr>
        <w:t>st</w:t>
      </w:r>
      <w:r>
        <w:rPr>
          <w:rFonts w:ascii="Arial Narrow" w:eastAsia="Arial Narrow" w:hAnsi="Arial Narrow" w:cs="Arial Narrow"/>
          <w:sz w:val="18"/>
          <w:szCs w:val="18"/>
        </w:rPr>
        <w:t xml:space="preserve"> of each</w:t>
      </w:r>
      <w:r>
        <w:rPr>
          <w:rFonts w:ascii="Arial Narrow" w:eastAsia="Arial Narrow" w:hAnsi="Arial Narrow" w:cs="Arial Narrow"/>
          <w:sz w:val="18"/>
          <w:szCs w:val="18"/>
        </w:rPr>
        <w:t xml:space="preserve"> year by taking into account all purchases made during the previous year.</w:t>
      </w:r>
    </w:p>
    <w:p w14:paraId="0000006E"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For example: for existing Members, the status as of 1 January 2021 is determined based on purchases made during 2020.</w:t>
      </w:r>
    </w:p>
    <w:p w14:paraId="0000006F"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70"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Special case: for new Members who join the My Sisley Club Loyal</w:t>
      </w:r>
      <w:r>
        <w:rPr>
          <w:rFonts w:ascii="Arial Narrow" w:eastAsia="Arial Narrow" w:hAnsi="Arial Narrow" w:cs="Arial Narrow"/>
          <w:sz w:val="18"/>
          <w:szCs w:val="18"/>
        </w:rPr>
        <w:t>ty Program during the second half of year N, their status on January 1</w:t>
      </w:r>
      <w:r>
        <w:rPr>
          <w:rFonts w:ascii="Arial Narrow" w:eastAsia="Arial Narrow" w:hAnsi="Arial Narrow" w:cs="Arial Narrow"/>
          <w:sz w:val="18"/>
          <w:szCs w:val="18"/>
          <w:vertAlign w:val="superscript"/>
        </w:rPr>
        <w:t>st</w:t>
      </w:r>
      <w:r>
        <w:rPr>
          <w:rFonts w:ascii="Arial Narrow" w:eastAsia="Arial Narrow" w:hAnsi="Arial Narrow" w:cs="Arial Narrow"/>
          <w:sz w:val="18"/>
          <w:szCs w:val="18"/>
        </w:rPr>
        <w:t xml:space="preserve"> of year N+2 will be determined by all purchases made in year N and N+1. </w:t>
      </w:r>
    </w:p>
    <w:p w14:paraId="00000071"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For example: for a new Member who joined the Loyalty Program on 30 August 2019, his/her status on 1 January 20</w:t>
      </w:r>
      <w:r>
        <w:rPr>
          <w:rFonts w:ascii="Arial Narrow" w:eastAsia="Arial Narrow" w:hAnsi="Arial Narrow" w:cs="Arial Narrow"/>
          <w:sz w:val="18"/>
          <w:szCs w:val="18"/>
        </w:rPr>
        <w:t xml:space="preserve">20 was determined based on purchases made during 2019, and his/her status on 1 January 2021 is determined based on all purchases made during 2019 and 2020.  </w:t>
      </w:r>
    </w:p>
    <w:p w14:paraId="00000072"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73"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r>
        <w:rPr>
          <w:rFonts w:ascii="Arial Narrow" w:eastAsia="Arial Narrow" w:hAnsi="Arial Narrow" w:cs="Arial Narrow"/>
          <w:sz w:val="18"/>
          <w:szCs w:val="18"/>
          <w:u w:val="single"/>
        </w:rPr>
        <w:t>4.2. Benefits by status</w:t>
      </w:r>
    </w:p>
    <w:p w14:paraId="00000074"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shd w:val="clear" w:color="auto" w:fill="9FC5E8"/>
        </w:rPr>
      </w:pPr>
    </w:p>
    <w:p w14:paraId="00000075"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Depending on their status, Members benefit from different advantages:</w:t>
      </w:r>
    </w:p>
    <w:p w14:paraId="00000076"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Or</w:t>
      </w:r>
      <w:r>
        <w:rPr>
          <w:rFonts w:ascii="Arial Narrow" w:eastAsia="Arial Narrow" w:hAnsi="Arial Narrow" w:cs="Arial Narrow"/>
          <w:sz w:val="18"/>
          <w:szCs w:val="18"/>
        </w:rPr>
        <w:t>chid:</w:t>
      </w:r>
      <w:r>
        <w:rPr>
          <w:rFonts w:ascii="Arial Narrow" w:eastAsia="Arial Narrow" w:hAnsi="Arial Narrow" w:cs="Arial Narrow"/>
          <w:sz w:val="20"/>
          <w:szCs w:val="20"/>
        </w:rPr>
        <w:t xml:space="preserve"> </w:t>
      </w:r>
    </w:p>
    <w:p w14:paraId="00000077" w14:textId="77777777" w:rsidR="000377E9" w:rsidRDefault="00681EB9">
      <w:pPr>
        <w:numPr>
          <w:ilvl w:val="0"/>
          <w:numId w:val="4"/>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roofErr w:type="spellStart"/>
      <w:r>
        <w:rPr>
          <w:rFonts w:ascii="Arial Narrow" w:eastAsia="Arial Narrow" w:hAnsi="Arial Narrow" w:cs="Arial Narrow"/>
          <w:sz w:val="18"/>
          <w:szCs w:val="18"/>
        </w:rPr>
        <w:t>Personalised</w:t>
      </w:r>
      <w:proofErr w:type="spellEnd"/>
      <w:r>
        <w:rPr>
          <w:rFonts w:ascii="Arial Narrow" w:eastAsia="Arial Narrow" w:hAnsi="Arial Narrow" w:cs="Arial Narrow"/>
          <w:sz w:val="18"/>
          <w:szCs w:val="18"/>
        </w:rPr>
        <w:t xml:space="preserve"> advice</w:t>
      </w:r>
    </w:p>
    <w:p w14:paraId="00000078" w14:textId="77777777" w:rsidR="000377E9" w:rsidRDefault="00681EB9">
      <w:pPr>
        <w:numPr>
          <w:ilvl w:val="0"/>
          <w:numId w:val="4"/>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Birthday Double Points: Receive complimentary double points on one (1) order from the date of your birthday. Your double points offer is valid for thirty (30) days from the date of your birthday</w:t>
      </w:r>
    </w:p>
    <w:p w14:paraId="00000079" w14:textId="77777777" w:rsidR="000377E9" w:rsidRDefault="000377E9">
      <w:pPr>
        <w:pBdr>
          <w:top w:val="nil"/>
          <w:left w:val="nil"/>
          <w:bottom w:val="nil"/>
          <w:right w:val="nil"/>
          <w:between w:val="nil"/>
        </w:pBdr>
        <w:shd w:val="clear" w:color="auto" w:fill="FFFFFF"/>
        <w:spacing w:line="240" w:lineRule="auto"/>
        <w:ind w:left="720"/>
        <w:jc w:val="both"/>
        <w:rPr>
          <w:rFonts w:ascii="Arial Narrow" w:eastAsia="Arial Narrow" w:hAnsi="Arial Narrow" w:cs="Arial Narrow"/>
          <w:sz w:val="18"/>
          <w:szCs w:val="18"/>
          <w:shd w:val="clear" w:color="auto" w:fill="9FC5E8"/>
        </w:rPr>
      </w:pPr>
    </w:p>
    <w:p w14:paraId="0000007A" w14:textId="77777777" w:rsidR="000377E9" w:rsidRDefault="000377E9">
      <w:pPr>
        <w:pBdr>
          <w:top w:val="nil"/>
          <w:left w:val="nil"/>
          <w:bottom w:val="nil"/>
          <w:right w:val="nil"/>
          <w:between w:val="nil"/>
        </w:pBdr>
        <w:shd w:val="clear" w:color="auto" w:fill="FFFFFF"/>
        <w:spacing w:line="240" w:lineRule="auto"/>
        <w:ind w:left="720"/>
        <w:jc w:val="both"/>
        <w:rPr>
          <w:rFonts w:ascii="Arial Narrow" w:eastAsia="Arial Narrow" w:hAnsi="Arial Narrow" w:cs="Arial Narrow"/>
          <w:sz w:val="18"/>
          <w:szCs w:val="18"/>
        </w:rPr>
      </w:pPr>
    </w:p>
    <w:p w14:paraId="0000007B"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Gold</w:t>
      </w:r>
      <w:r>
        <w:rPr>
          <w:rFonts w:ascii="Arial Narrow" w:eastAsia="Arial Narrow" w:hAnsi="Arial Narrow" w:cs="Arial Narrow"/>
          <w:sz w:val="20"/>
          <w:szCs w:val="20"/>
        </w:rPr>
        <w:t xml:space="preserve">: </w:t>
      </w:r>
    </w:p>
    <w:p w14:paraId="0000007C" w14:textId="77777777" w:rsidR="000377E9" w:rsidRDefault="00681EB9">
      <w:pPr>
        <w:numPr>
          <w:ilvl w:val="0"/>
          <w:numId w:val="5"/>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roofErr w:type="spellStart"/>
      <w:r>
        <w:rPr>
          <w:rFonts w:ascii="Arial Narrow" w:eastAsia="Arial Narrow" w:hAnsi="Arial Narrow" w:cs="Arial Narrow"/>
          <w:sz w:val="18"/>
          <w:szCs w:val="18"/>
        </w:rPr>
        <w:t>Personalised</w:t>
      </w:r>
      <w:proofErr w:type="spellEnd"/>
      <w:r>
        <w:rPr>
          <w:rFonts w:ascii="Arial Narrow" w:eastAsia="Arial Narrow" w:hAnsi="Arial Narrow" w:cs="Arial Narrow"/>
          <w:sz w:val="18"/>
          <w:szCs w:val="18"/>
        </w:rPr>
        <w:t xml:space="preserve"> advice</w:t>
      </w:r>
    </w:p>
    <w:p w14:paraId="0000007D" w14:textId="77777777" w:rsidR="000377E9" w:rsidRDefault="00681EB9">
      <w:pPr>
        <w:numPr>
          <w:ilvl w:val="0"/>
          <w:numId w:val="5"/>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Birthday Double Points: Receive complimentary double points on one (1) order from the date of your birthday. Your double points offer is valid for thirty (30) days from the date of your birthday</w:t>
      </w:r>
    </w:p>
    <w:p w14:paraId="0000007E" w14:textId="77777777" w:rsidR="000377E9" w:rsidRDefault="00681EB9">
      <w:pPr>
        <w:numPr>
          <w:ilvl w:val="0"/>
          <w:numId w:val="5"/>
        </w:numPr>
        <w:pBdr>
          <w:top w:val="nil"/>
          <w:left w:val="nil"/>
          <w:bottom w:val="nil"/>
          <w:right w:val="nil"/>
          <w:between w:val="nil"/>
        </w:pBdr>
        <w:shd w:val="clear" w:color="auto" w:fill="FFFFFF"/>
        <w:spacing w:line="240" w:lineRule="auto"/>
        <w:jc w:val="both"/>
        <w:rPr>
          <w:rFonts w:ascii="Arial Narrow" w:eastAsia="Arial Narrow" w:hAnsi="Arial Narrow" w:cs="Arial Narrow"/>
          <w:sz w:val="16"/>
          <w:szCs w:val="16"/>
        </w:rPr>
      </w:pPr>
      <w:r>
        <w:rPr>
          <w:rFonts w:ascii="Arial Narrow" w:eastAsia="Arial Narrow" w:hAnsi="Arial Narrow" w:cs="Arial Narrow"/>
          <w:sz w:val="18"/>
          <w:szCs w:val="18"/>
        </w:rPr>
        <w:t>A bespoke VIP expert beauty consultation by appointment</w:t>
      </w:r>
    </w:p>
    <w:p w14:paraId="0000007F" w14:textId="77777777" w:rsidR="000377E9" w:rsidRDefault="00681EB9">
      <w:pPr>
        <w:numPr>
          <w:ilvl w:val="0"/>
          <w:numId w:val="5"/>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Exclu</w:t>
      </w:r>
      <w:r>
        <w:rPr>
          <w:rFonts w:ascii="Arial Narrow" w:eastAsia="Arial Narrow" w:hAnsi="Arial Narrow" w:cs="Arial Narrow"/>
          <w:sz w:val="18"/>
          <w:szCs w:val="18"/>
        </w:rPr>
        <w:t>sive Previews for new product launches</w:t>
      </w:r>
    </w:p>
    <w:p w14:paraId="00000080" w14:textId="77777777" w:rsidR="000377E9" w:rsidRDefault="00681EB9">
      <w:pPr>
        <w:numPr>
          <w:ilvl w:val="0"/>
          <w:numId w:val="5"/>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Exclusive events and offers for Gold Members</w:t>
      </w:r>
    </w:p>
    <w:p w14:paraId="00000081"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20"/>
          <w:szCs w:val="20"/>
        </w:rPr>
      </w:pPr>
    </w:p>
    <w:p w14:paraId="00000082"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20"/>
          <w:szCs w:val="20"/>
        </w:rPr>
      </w:pPr>
      <w:r>
        <w:rPr>
          <w:rFonts w:ascii="Arial Narrow" w:eastAsia="Arial Narrow" w:hAnsi="Arial Narrow" w:cs="Arial Narrow"/>
          <w:sz w:val="18"/>
          <w:szCs w:val="18"/>
        </w:rPr>
        <w:t>Platinum</w:t>
      </w:r>
      <w:r>
        <w:rPr>
          <w:rFonts w:ascii="Arial Narrow" w:eastAsia="Arial Narrow" w:hAnsi="Arial Narrow" w:cs="Arial Narrow"/>
          <w:sz w:val="20"/>
          <w:szCs w:val="20"/>
        </w:rPr>
        <w:t xml:space="preserve">: </w:t>
      </w:r>
    </w:p>
    <w:p w14:paraId="00000083" w14:textId="77777777" w:rsidR="000377E9" w:rsidRDefault="00681EB9">
      <w:pPr>
        <w:numPr>
          <w:ilvl w:val="0"/>
          <w:numId w:val="5"/>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roofErr w:type="spellStart"/>
      <w:r>
        <w:rPr>
          <w:rFonts w:ascii="Arial Narrow" w:eastAsia="Arial Narrow" w:hAnsi="Arial Narrow" w:cs="Arial Narrow"/>
          <w:sz w:val="18"/>
          <w:szCs w:val="18"/>
        </w:rPr>
        <w:t>Personalised</w:t>
      </w:r>
      <w:proofErr w:type="spellEnd"/>
      <w:r>
        <w:rPr>
          <w:rFonts w:ascii="Arial Narrow" w:eastAsia="Arial Narrow" w:hAnsi="Arial Narrow" w:cs="Arial Narrow"/>
          <w:sz w:val="18"/>
          <w:szCs w:val="18"/>
        </w:rPr>
        <w:t xml:space="preserve"> advice</w:t>
      </w:r>
    </w:p>
    <w:p w14:paraId="00000084" w14:textId="77777777" w:rsidR="000377E9" w:rsidRDefault="00681EB9">
      <w:pPr>
        <w:numPr>
          <w:ilvl w:val="0"/>
          <w:numId w:val="5"/>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Birthday Double Points: Receive complimentary double points on one (1) order from the date of your birthday. Your double points offer is valid for thirty (30) days from the date of your birthday</w:t>
      </w:r>
    </w:p>
    <w:p w14:paraId="00000085" w14:textId="77777777" w:rsidR="000377E9" w:rsidRDefault="00681EB9">
      <w:pPr>
        <w:numPr>
          <w:ilvl w:val="0"/>
          <w:numId w:val="5"/>
        </w:num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 bespoke VIP expert beauty consultation by appointment</w:t>
      </w:r>
    </w:p>
    <w:p w14:paraId="00000086" w14:textId="77777777" w:rsidR="000377E9" w:rsidRDefault="00681EB9">
      <w:pPr>
        <w:numPr>
          <w:ilvl w:val="0"/>
          <w:numId w:val="5"/>
        </w:numP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Exclu</w:t>
      </w:r>
      <w:r>
        <w:rPr>
          <w:rFonts w:ascii="Arial Narrow" w:eastAsia="Arial Narrow" w:hAnsi="Arial Narrow" w:cs="Arial Narrow"/>
          <w:sz w:val="18"/>
          <w:szCs w:val="18"/>
        </w:rPr>
        <w:t>sive Previews for new product launches</w:t>
      </w:r>
    </w:p>
    <w:p w14:paraId="00000087" w14:textId="77777777" w:rsidR="000377E9" w:rsidRDefault="00681EB9">
      <w:pPr>
        <w:numPr>
          <w:ilvl w:val="0"/>
          <w:numId w:val="5"/>
        </w:numP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Private Invitation to Platinum Events</w:t>
      </w:r>
    </w:p>
    <w:p w14:paraId="00000088" w14:textId="77777777" w:rsidR="000377E9" w:rsidRDefault="00681EB9">
      <w:pPr>
        <w:numPr>
          <w:ilvl w:val="0"/>
          <w:numId w:val="5"/>
        </w:numP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Exclusive Access to My Sisley Beauty Masterclasses</w:t>
      </w:r>
    </w:p>
    <w:p w14:paraId="00000089"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8A"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8B" w14:textId="77777777" w:rsidR="000377E9" w:rsidRDefault="000377E9">
      <w:pPr>
        <w:pBdr>
          <w:top w:val="nil"/>
          <w:left w:val="nil"/>
          <w:bottom w:val="nil"/>
          <w:right w:val="nil"/>
          <w:between w:val="nil"/>
        </w:pBdr>
        <w:shd w:val="clear" w:color="auto" w:fill="FFFFFF"/>
        <w:spacing w:before="20" w:after="20" w:line="240" w:lineRule="auto"/>
        <w:jc w:val="both"/>
        <w:rPr>
          <w:rFonts w:ascii="Arial Narrow" w:eastAsia="Arial Narrow" w:hAnsi="Arial Narrow" w:cs="Arial Narrow"/>
          <w:sz w:val="18"/>
          <w:szCs w:val="18"/>
        </w:rPr>
      </w:pPr>
    </w:p>
    <w:p w14:paraId="0000008C" w14:textId="77777777" w:rsidR="000377E9" w:rsidRDefault="00681EB9">
      <w:pPr>
        <w:pBdr>
          <w:top w:val="nil"/>
          <w:left w:val="nil"/>
          <w:bottom w:val="nil"/>
          <w:right w:val="nil"/>
          <w:between w:val="nil"/>
        </w:pBdr>
        <w:shd w:val="clear" w:color="auto" w:fill="FFFFFF"/>
        <w:spacing w:before="20" w:after="20" w:line="240" w:lineRule="auto"/>
        <w:jc w:val="both"/>
        <w:rPr>
          <w:rFonts w:ascii="Arial Narrow" w:eastAsia="Arial Narrow" w:hAnsi="Arial Narrow" w:cs="Arial Narrow"/>
          <w:b/>
          <w:bCs/>
          <w:sz w:val="18"/>
          <w:szCs w:val="18"/>
          <w:u w:val="single"/>
        </w:rPr>
      </w:pPr>
      <w:r>
        <w:rPr>
          <w:rFonts w:ascii="Arial Narrow" w:eastAsia="Arial Narrow" w:hAnsi="Arial Narrow" w:cs="Arial Narrow"/>
          <w:b/>
          <w:bCs/>
          <w:sz w:val="18"/>
          <w:szCs w:val="18"/>
          <w:u w:val="single"/>
        </w:rPr>
        <w:t>5. PERSONAL DATA</w:t>
      </w:r>
    </w:p>
    <w:p w14:paraId="0000008D"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8E"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When creating their account, Members must fill out the following mandatory information:</w:t>
      </w:r>
    </w:p>
    <w:p w14:paraId="0000008F"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Title</w:t>
      </w:r>
    </w:p>
    <w:p w14:paraId="00000090"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First Name</w:t>
      </w:r>
    </w:p>
    <w:p w14:paraId="00000091"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Last Name</w:t>
      </w:r>
    </w:p>
    <w:p w14:paraId="00000092"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Email address</w:t>
      </w:r>
    </w:p>
    <w:p w14:paraId="00000093"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Date of Birth</w:t>
      </w:r>
    </w:p>
    <w:p w14:paraId="00000094"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Consent or refusal to receive Sisley communications.</w:t>
      </w:r>
    </w:p>
    <w:p w14:paraId="00000095"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96"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Members are responsible for the accuracy of the data they provide for creating their account and joining the My Sisley Club Loyalty Program. Members are responsible for keeping their information up-to-date by updating their data on the Website</w:t>
      </w:r>
      <w:proofErr w:type="gramStart"/>
      <w:r>
        <w:rPr>
          <w:rFonts w:ascii="Arial Narrow" w:eastAsia="Arial Narrow" w:hAnsi="Arial Narrow" w:cs="Arial Narrow"/>
          <w:sz w:val="18"/>
          <w:szCs w:val="18"/>
        </w:rPr>
        <w:t>..</w:t>
      </w:r>
      <w:proofErr w:type="gramEnd"/>
    </w:p>
    <w:p w14:paraId="00000097" w14:textId="77777777" w:rsidR="000377E9" w:rsidRDefault="000377E9">
      <w:pPr>
        <w:pBdr>
          <w:top w:val="nil"/>
          <w:left w:val="nil"/>
          <w:bottom w:val="nil"/>
          <w:right w:val="nil"/>
          <w:between w:val="nil"/>
        </w:pBdr>
        <w:spacing w:line="240" w:lineRule="auto"/>
        <w:jc w:val="both"/>
        <w:rPr>
          <w:rFonts w:ascii="Arial Narrow" w:eastAsia="Arial Narrow" w:hAnsi="Arial Narrow" w:cs="Arial Narrow"/>
          <w:sz w:val="18"/>
          <w:szCs w:val="18"/>
        </w:rPr>
      </w:pPr>
    </w:p>
    <w:p w14:paraId="00000098"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The date </w:t>
      </w:r>
      <w:r>
        <w:rPr>
          <w:rFonts w:ascii="Arial Narrow" w:eastAsia="Arial Narrow" w:hAnsi="Arial Narrow" w:cs="Arial Narrow"/>
          <w:sz w:val="18"/>
          <w:szCs w:val="18"/>
        </w:rPr>
        <w:t xml:space="preserve">of birth is mandatory to be able to benefit from the Birthday </w:t>
      </w:r>
      <w:proofErr w:type="gramStart"/>
      <w:r>
        <w:rPr>
          <w:rFonts w:ascii="Arial Narrow" w:eastAsia="Arial Narrow" w:hAnsi="Arial Narrow" w:cs="Arial Narrow"/>
          <w:sz w:val="18"/>
          <w:szCs w:val="18"/>
        </w:rPr>
        <w:t>Offers,</w:t>
      </w:r>
      <w:proofErr w:type="gramEnd"/>
      <w:r>
        <w:rPr>
          <w:rFonts w:ascii="Arial Narrow" w:eastAsia="Arial Narrow" w:hAnsi="Arial Narrow" w:cs="Arial Narrow"/>
          <w:sz w:val="18"/>
          <w:szCs w:val="18"/>
        </w:rPr>
        <w:t xml:space="preserve"> otherwise the Member will not be able to benefit from them.</w:t>
      </w:r>
    </w:p>
    <w:p w14:paraId="00000099"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lastRenderedPageBreak/>
        <w:t>If the birth date on his/her account is incorrect, only one change will be allowed and a copy of the Member's ID may be reques</w:t>
      </w:r>
      <w:r>
        <w:rPr>
          <w:rFonts w:ascii="Arial Narrow" w:eastAsia="Arial Narrow" w:hAnsi="Arial Narrow" w:cs="Arial Narrow"/>
          <w:sz w:val="18"/>
          <w:szCs w:val="18"/>
        </w:rPr>
        <w:t>ted for any additional change in order to prevent any abuse.</w:t>
      </w:r>
    </w:p>
    <w:p w14:paraId="0000009A"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9B"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SISLEY shall in no way be liable if the Member does not receive any communications, invitations, offers, or products sent to the Member under the My Sisley Club Loyalty Program due to inaccurate</w:t>
      </w:r>
      <w:r>
        <w:rPr>
          <w:rFonts w:ascii="Arial Narrow" w:eastAsia="Arial Narrow" w:hAnsi="Arial Narrow" w:cs="Arial Narrow"/>
          <w:sz w:val="18"/>
          <w:szCs w:val="18"/>
        </w:rPr>
        <w:t xml:space="preserve"> or outdated information.</w:t>
      </w:r>
    </w:p>
    <w:p w14:paraId="0000009C"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9D" w14:textId="77777777" w:rsidR="000377E9" w:rsidRDefault="00681EB9">
      <w:pPr>
        <w:pStyle w:val="Titre2"/>
        <w:keepNext w:val="0"/>
        <w:keepLines w:val="0"/>
        <w:shd w:val="clear" w:color="auto" w:fill="FFFFFF"/>
        <w:spacing w:before="20" w:after="20" w:line="240" w:lineRule="auto"/>
        <w:jc w:val="both"/>
        <w:rPr>
          <w:rFonts w:ascii="Arial Narrow" w:eastAsia="Arial Narrow" w:hAnsi="Arial Narrow" w:cs="Arial Narrow"/>
          <w:sz w:val="18"/>
          <w:szCs w:val="18"/>
        </w:rPr>
      </w:pPr>
      <w:bookmarkStart w:id="5" w:name="_heading=h.lli7ifmojc16" w:colFirst="0" w:colLast="0"/>
      <w:bookmarkEnd w:id="5"/>
      <w:r>
        <w:rPr>
          <w:rFonts w:ascii="Arial Narrow" w:eastAsia="Arial Narrow" w:hAnsi="Arial Narrow" w:cs="Arial Narrow"/>
          <w:sz w:val="18"/>
          <w:szCs w:val="18"/>
        </w:rPr>
        <w:t>The information collected shall be processed by computer for the following purposes:</w:t>
      </w:r>
    </w:p>
    <w:p w14:paraId="0000009E" w14:textId="77777777" w:rsidR="000377E9" w:rsidRDefault="00681EB9">
      <w:pPr>
        <w:pStyle w:val="Titre2"/>
        <w:keepNext w:val="0"/>
        <w:keepLines w:val="0"/>
        <w:shd w:val="clear" w:color="auto" w:fill="FFFFFF"/>
        <w:spacing w:before="20" w:after="20" w:line="240" w:lineRule="auto"/>
        <w:jc w:val="both"/>
        <w:rPr>
          <w:rFonts w:ascii="Arial Narrow" w:eastAsia="Arial Narrow" w:hAnsi="Arial Narrow" w:cs="Arial Narrow"/>
          <w:sz w:val="18"/>
          <w:szCs w:val="18"/>
        </w:rPr>
      </w:pPr>
      <w:bookmarkStart w:id="6" w:name="_heading=h.vb5vp9ks844r" w:colFirst="0" w:colLast="0"/>
      <w:bookmarkEnd w:id="6"/>
      <w:r>
        <w:rPr>
          <w:rFonts w:ascii="Arial Narrow" w:eastAsia="Arial Narrow" w:hAnsi="Arial Narrow" w:cs="Arial Narrow"/>
          <w:sz w:val="18"/>
          <w:szCs w:val="18"/>
        </w:rPr>
        <w:t>- Managing the My Sisley Club Loyalty Program (legal basis: contract).</w:t>
      </w:r>
    </w:p>
    <w:p w14:paraId="0000009F" w14:textId="77777777" w:rsidR="000377E9" w:rsidRDefault="00681EB9">
      <w:pPr>
        <w:pStyle w:val="Titre2"/>
        <w:keepNext w:val="0"/>
        <w:keepLines w:val="0"/>
        <w:shd w:val="clear" w:color="auto" w:fill="FFFFFF"/>
        <w:spacing w:before="0" w:after="0" w:line="240" w:lineRule="auto"/>
        <w:jc w:val="both"/>
        <w:rPr>
          <w:rFonts w:ascii="Arial Narrow" w:eastAsia="Arial Narrow" w:hAnsi="Arial Narrow" w:cs="Arial Narrow"/>
          <w:sz w:val="18"/>
          <w:szCs w:val="18"/>
        </w:rPr>
      </w:pPr>
      <w:bookmarkStart w:id="7" w:name="_heading=h.vtx7jwxb5jtk" w:colFirst="0" w:colLast="0"/>
      <w:bookmarkEnd w:id="7"/>
      <w:r>
        <w:rPr>
          <w:rFonts w:ascii="Arial Narrow" w:eastAsia="Arial Narrow" w:hAnsi="Arial Narrow" w:cs="Arial Narrow"/>
          <w:sz w:val="18"/>
          <w:szCs w:val="18"/>
        </w:rPr>
        <w:t xml:space="preserve">- Promoting and </w:t>
      </w:r>
      <w:proofErr w:type="spellStart"/>
      <w:r>
        <w:rPr>
          <w:rFonts w:ascii="Arial Narrow" w:eastAsia="Arial Narrow" w:hAnsi="Arial Narrow" w:cs="Arial Narrow"/>
          <w:sz w:val="18"/>
          <w:szCs w:val="18"/>
        </w:rPr>
        <w:t>personalising</w:t>
      </w:r>
      <w:proofErr w:type="spellEnd"/>
      <w:r>
        <w:rPr>
          <w:rFonts w:ascii="Arial Narrow" w:eastAsia="Arial Narrow" w:hAnsi="Arial Narrow" w:cs="Arial Narrow"/>
          <w:sz w:val="18"/>
          <w:szCs w:val="18"/>
        </w:rPr>
        <w:t xml:space="preserve"> various communications (digital, email, paper, </w:t>
      </w:r>
      <w:proofErr w:type="spellStart"/>
      <w:r>
        <w:rPr>
          <w:rFonts w:ascii="Arial Narrow" w:eastAsia="Arial Narrow" w:hAnsi="Arial Narrow" w:cs="Arial Narrow"/>
          <w:sz w:val="18"/>
          <w:szCs w:val="18"/>
        </w:rPr>
        <w:t>sms</w:t>
      </w:r>
      <w:proofErr w:type="spellEnd"/>
      <w:r>
        <w:rPr>
          <w:rFonts w:ascii="Arial Narrow" w:eastAsia="Arial Narrow" w:hAnsi="Arial Narrow" w:cs="Arial Narrow"/>
          <w:sz w:val="18"/>
          <w:szCs w:val="18"/>
        </w:rPr>
        <w:t>) from SISLEY (legal basis: Sisley's legitimate interest).</w:t>
      </w:r>
    </w:p>
    <w:p w14:paraId="000000A0" w14:textId="77777777" w:rsidR="000377E9" w:rsidRDefault="00681EB9">
      <w:pPr>
        <w:pStyle w:val="Titre2"/>
        <w:keepNext w:val="0"/>
        <w:keepLines w:val="0"/>
        <w:shd w:val="clear" w:color="auto" w:fill="FFFFFF"/>
        <w:spacing w:before="0" w:after="0" w:line="240" w:lineRule="auto"/>
        <w:jc w:val="both"/>
        <w:rPr>
          <w:rFonts w:ascii="Arial Narrow" w:eastAsia="Arial Narrow" w:hAnsi="Arial Narrow" w:cs="Arial Narrow"/>
          <w:sz w:val="18"/>
          <w:szCs w:val="18"/>
        </w:rPr>
      </w:pPr>
      <w:bookmarkStart w:id="8" w:name="_heading=h.k89dn4ip9h1c" w:colFirst="0" w:colLast="0"/>
      <w:bookmarkEnd w:id="8"/>
      <w:r>
        <w:rPr>
          <w:rFonts w:ascii="Arial Narrow" w:eastAsia="Arial Narrow" w:hAnsi="Arial Narrow" w:cs="Arial Narrow"/>
          <w:sz w:val="18"/>
          <w:szCs w:val="18"/>
        </w:rPr>
        <w:t>- Producing sales statistics (legal basis: Sisley's legitimate interest).</w:t>
      </w:r>
    </w:p>
    <w:p w14:paraId="000000A1" w14:textId="77777777" w:rsidR="000377E9" w:rsidRDefault="00681EB9">
      <w:pPr>
        <w:pStyle w:val="Titre2"/>
        <w:keepNext w:val="0"/>
        <w:keepLines w:val="0"/>
        <w:shd w:val="clear" w:color="auto" w:fill="FFFFFF"/>
        <w:spacing w:before="20" w:after="20" w:line="240" w:lineRule="auto"/>
        <w:jc w:val="both"/>
        <w:rPr>
          <w:rFonts w:ascii="Arial Narrow" w:eastAsia="Arial Narrow" w:hAnsi="Arial Narrow" w:cs="Arial Narrow"/>
          <w:sz w:val="18"/>
          <w:szCs w:val="18"/>
        </w:rPr>
      </w:pPr>
      <w:bookmarkStart w:id="9" w:name="_heading=h.mcr06xn58mir" w:colFirst="0" w:colLast="0"/>
      <w:bookmarkEnd w:id="9"/>
      <w:r>
        <w:rPr>
          <w:rFonts w:ascii="Arial Narrow" w:eastAsia="Arial Narrow" w:hAnsi="Arial Narrow" w:cs="Arial Narrow"/>
          <w:sz w:val="18"/>
          <w:szCs w:val="18"/>
        </w:rPr>
        <w:t xml:space="preserve">The controller of </w:t>
      </w:r>
      <w:proofErr w:type="gramStart"/>
      <w:r>
        <w:rPr>
          <w:rFonts w:ascii="Arial Narrow" w:eastAsia="Arial Narrow" w:hAnsi="Arial Narrow" w:cs="Arial Narrow"/>
          <w:sz w:val="18"/>
          <w:szCs w:val="18"/>
        </w:rPr>
        <w:t>these</w:t>
      </w:r>
      <w:proofErr w:type="gramEnd"/>
      <w:r>
        <w:rPr>
          <w:rFonts w:ascii="Arial Narrow" w:eastAsia="Arial Narrow" w:hAnsi="Arial Narrow" w:cs="Arial Narrow"/>
          <w:sz w:val="18"/>
          <w:szCs w:val="18"/>
        </w:rPr>
        <w:t xml:space="preserve"> data processing is </w:t>
      </w:r>
      <w:r>
        <w:rPr>
          <w:rFonts w:ascii="Arial Narrow" w:eastAsia="Arial Narrow" w:hAnsi="Arial Narrow" w:cs="Arial Narrow"/>
          <w:sz w:val="18"/>
          <w:szCs w:val="18"/>
        </w:rPr>
        <w:t xml:space="preserve">SISLEY. The data may be sent to </w:t>
      </w:r>
      <w:proofErr w:type="spellStart"/>
      <w:r>
        <w:rPr>
          <w:rFonts w:ascii="Arial Narrow" w:eastAsia="Arial Narrow" w:hAnsi="Arial Narrow" w:cs="Arial Narrow"/>
          <w:sz w:val="18"/>
          <w:szCs w:val="18"/>
        </w:rPr>
        <w:t>c.f.e.b</w:t>
      </w:r>
      <w:proofErr w:type="spellEnd"/>
      <w:r>
        <w:rPr>
          <w:rFonts w:ascii="Arial Narrow" w:eastAsia="Arial Narrow" w:hAnsi="Arial Narrow" w:cs="Arial Narrow"/>
          <w:sz w:val="18"/>
          <w:szCs w:val="18"/>
        </w:rPr>
        <w:t xml:space="preserve">. SISLEY and service providers selected by SISLEY for running the My Sisley Club Loyalty Program and managing customers account. </w:t>
      </w:r>
    </w:p>
    <w:p w14:paraId="000000A2" w14:textId="77777777" w:rsidR="000377E9" w:rsidRDefault="00681EB9">
      <w:pPr>
        <w:pStyle w:val="Titre2"/>
        <w:keepNext w:val="0"/>
        <w:keepLines w:val="0"/>
        <w:shd w:val="clear" w:color="auto" w:fill="FFFFFF"/>
        <w:spacing w:before="20" w:after="20" w:line="240" w:lineRule="auto"/>
        <w:jc w:val="both"/>
        <w:rPr>
          <w:rFonts w:ascii="Arial Narrow" w:eastAsia="Arial Narrow" w:hAnsi="Arial Narrow" w:cs="Arial Narrow"/>
          <w:sz w:val="18"/>
          <w:szCs w:val="18"/>
        </w:rPr>
      </w:pPr>
      <w:bookmarkStart w:id="10" w:name="_heading=h.54qxn7ckeyec" w:colFirst="0" w:colLast="0"/>
      <w:bookmarkEnd w:id="10"/>
      <w:r>
        <w:rPr>
          <w:rFonts w:ascii="Arial Narrow" w:eastAsia="Arial Narrow" w:hAnsi="Arial Narrow" w:cs="Arial Narrow"/>
          <w:sz w:val="18"/>
          <w:szCs w:val="18"/>
        </w:rPr>
        <w:t>The data will be kept for a period of time that enables SISLEY to comply with its legal</w:t>
      </w:r>
      <w:r>
        <w:rPr>
          <w:rFonts w:ascii="Arial Narrow" w:eastAsia="Arial Narrow" w:hAnsi="Arial Narrow" w:cs="Arial Narrow"/>
          <w:sz w:val="18"/>
          <w:szCs w:val="18"/>
        </w:rPr>
        <w:t xml:space="preserve"> obligations or for a maximum of three years from the last purchase/contact.</w:t>
      </w:r>
    </w:p>
    <w:p w14:paraId="000000A3" w14:textId="77777777" w:rsidR="000377E9" w:rsidRDefault="000377E9">
      <w:pPr>
        <w:pBdr>
          <w:top w:val="nil"/>
          <w:left w:val="nil"/>
          <w:bottom w:val="nil"/>
          <w:right w:val="nil"/>
          <w:between w:val="nil"/>
        </w:pBdr>
        <w:shd w:val="clear" w:color="auto" w:fill="FFFFFF"/>
        <w:spacing w:before="20" w:after="20" w:line="240" w:lineRule="auto"/>
        <w:jc w:val="both"/>
        <w:rPr>
          <w:rFonts w:ascii="Arial Narrow" w:eastAsia="Arial Narrow" w:hAnsi="Arial Narrow" w:cs="Arial Narrow"/>
          <w:sz w:val="18"/>
          <w:szCs w:val="18"/>
        </w:rPr>
      </w:pPr>
    </w:p>
    <w:p w14:paraId="000000A4" w14:textId="77777777" w:rsidR="000377E9" w:rsidRDefault="00681EB9">
      <w:pPr>
        <w:pBdr>
          <w:top w:val="nil"/>
          <w:left w:val="nil"/>
          <w:bottom w:val="nil"/>
          <w:right w:val="nil"/>
          <w:between w:val="nil"/>
        </w:pBdr>
        <w:shd w:val="clear" w:color="auto" w:fill="FFFFFF"/>
        <w:spacing w:before="20" w:after="2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For more information on SISLEY’s personal data protection Policy, the Member can access it on the following link: https://www.sisley-paris.com/en-IE/.</w:t>
      </w:r>
    </w:p>
    <w:p w14:paraId="000000A5" w14:textId="77777777" w:rsidR="000377E9" w:rsidRDefault="00681EB9">
      <w:pPr>
        <w:rPr>
          <w:rFonts w:ascii="Arial Narrow" w:eastAsia="Arial Narrow" w:hAnsi="Arial Narrow" w:cs="Arial Narrow"/>
          <w:color w:val="000000"/>
          <w:sz w:val="18"/>
          <w:szCs w:val="18"/>
        </w:rPr>
      </w:pPr>
      <w:r>
        <w:rPr>
          <w:rFonts w:ascii="Arial Narrow" w:eastAsia="Arial Narrow" w:hAnsi="Arial Narrow" w:cs="Arial Narrow"/>
          <w:sz w:val="18"/>
          <w:szCs w:val="18"/>
        </w:rPr>
        <w:t xml:space="preserve">Members also have the right, in accordance with Article 77 of the GDPR, to file a complaint with the relevant supervisory authority, which in Ireland is the Irish Data Protection Commission. </w:t>
      </w:r>
      <w:r>
        <w:rPr>
          <w:rFonts w:ascii="Arial Narrow" w:eastAsia="Arial Narrow" w:hAnsi="Arial Narrow" w:cs="Arial Narrow"/>
          <w:color w:val="000000"/>
          <w:sz w:val="18"/>
          <w:szCs w:val="18"/>
        </w:rPr>
        <w:t>The Irish Data Protection Commission’s contact details are as fol</w:t>
      </w:r>
      <w:r>
        <w:rPr>
          <w:rFonts w:ascii="Arial Narrow" w:eastAsia="Arial Narrow" w:hAnsi="Arial Narrow" w:cs="Arial Narrow"/>
          <w:color w:val="000000"/>
          <w:sz w:val="18"/>
          <w:szCs w:val="18"/>
        </w:rPr>
        <w:t xml:space="preserve">lows: </w:t>
      </w:r>
    </w:p>
    <w:p w14:paraId="000000A6" w14:textId="77777777" w:rsidR="000377E9" w:rsidRDefault="00681EB9">
      <w:pP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Telephone: 1890 252 231</w:t>
      </w:r>
    </w:p>
    <w:p w14:paraId="000000A7" w14:textId="77777777" w:rsidR="000377E9" w:rsidRDefault="00681EB9">
      <w:pP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Email: </w:t>
      </w:r>
      <w:hyperlink r:id="rId14">
        <w:r>
          <w:rPr>
            <w:rFonts w:ascii="Arial Narrow" w:eastAsia="Arial Narrow" w:hAnsi="Arial Narrow" w:cs="Arial Narrow"/>
            <w:color w:val="0000FF"/>
            <w:sz w:val="18"/>
            <w:szCs w:val="18"/>
            <w:u w:val="single"/>
          </w:rPr>
          <w:t>info@dataprotection.ie</w:t>
        </w:r>
      </w:hyperlink>
    </w:p>
    <w:p w14:paraId="000000A8" w14:textId="77777777" w:rsidR="000377E9" w:rsidRDefault="00681EB9">
      <w:pP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Address: 21 Fitzwilliam Square South, Dublin 2, D02 RD28, Ireland</w:t>
      </w:r>
    </w:p>
    <w:p w14:paraId="000000A9"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AA"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b/>
          <w:bCs/>
          <w:sz w:val="18"/>
          <w:szCs w:val="18"/>
        </w:rPr>
      </w:pPr>
      <w:r>
        <w:rPr>
          <w:rFonts w:ascii="Arial Narrow" w:eastAsia="Arial Narrow" w:hAnsi="Arial Narrow" w:cs="Arial Narrow"/>
          <w:b/>
          <w:bCs/>
          <w:sz w:val="18"/>
          <w:szCs w:val="18"/>
        </w:rPr>
        <w:t>6. CHANGES AND TERMINATION</w:t>
      </w:r>
    </w:p>
    <w:p w14:paraId="000000AB"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p>
    <w:p w14:paraId="000000AC" w14:textId="77777777" w:rsidR="000377E9" w:rsidRDefault="00681EB9">
      <w:pPr>
        <w:pBdr>
          <w:top w:val="nil"/>
          <w:left w:val="nil"/>
          <w:bottom w:val="nil"/>
          <w:right w:val="nil"/>
          <w:between w:val="nil"/>
        </w:pBdr>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SISLEY shall do its best to ensure that the My Sisley Club Loyalty Program operates smoothly but cannot be held liable for any malfunctions or errors in the My Sisley Club Loyalty Program.</w:t>
      </w:r>
    </w:p>
    <w:p w14:paraId="000000AD"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p>
    <w:p w14:paraId="000000AE"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SISLEY reserves the right to amend the Loyalty Program and its con</w:t>
      </w:r>
      <w:r>
        <w:rPr>
          <w:rFonts w:ascii="Arial Narrow" w:eastAsia="Arial Narrow" w:hAnsi="Arial Narrow" w:cs="Arial Narrow"/>
          <w:sz w:val="18"/>
          <w:szCs w:val="18"/>
        </w:rPr>
        <w:t>ditions at any time, upon giving reasonable notice to Members.</w:t>
      </w:r>
    </w:p>
    <w:p w14:paraId="000000AF"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B0"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 latest version of the conditions applicable to the My Sisley Club Loyalty Program is available on the Website. SISLEY therefore invites the Members to check the Website regularly.</w:t>
      </w:r>
    </w:p>
    <w:p w14:paraId="000000B1"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B2"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Sisley </w:t>
      </w:r>
      <w:r>
        <w:rPr>
          <w:rFonts w:ascii="Arial Narrow" w:eastAsia="Arial Narrow" w:hAnsi="Arial Narrow" w:cs="Arial Narrow"/>
          <w:sz w:val="18"/>
          <w:szCs w:val="18"/>
        </w:rPr>
        <w:t xml:space="preserve">reserves the right to suspend or terminate the Program provided that Members are notified in advance within a reasonable period of time. Should the My Sisley Club Loyalty Program be terminated, Members who have acquired benefits shall retain these for the </w:t>
      </w:r>
      <w:r>
        <w:rPr>
          <w:rFonts w:ascii="Arial Narrow" w:eastAsia="Arial Narrow" w:hAnsi="Arial Narrow" w:cs="Arial Narrow"/>
          <w:sz w:val="18"/>
          <w:szCs w:val="18"/>
        </w:rPr>
        <w:t>remaining time.</w:t>
      </w:r>
    </w:p>
    <w:p w14:paraId="000000B3"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No change, suspension, or cancellation of the My Sisley Club Loyalty Program shall entitle any Member to compensation.</w:t>
      </w:r>
    </w:p>
    <w:p w14:paraId="000000B4"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u w:val="single"/>
        </w:rPr>
      </w:pPr>
    </w:p>
    <w:p w14:paraId="000000B5"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xml:space="preserve">SISLEY reserves the right to suspend or deactivate a Member's account, which will lead to the </w:t>
      </w:r>
      <w:proofErr w:type="gramStart"/>
      <w:r>
        <w:rPr>
          <w:rFonts w:ascii="Arial Narrow" w:eastAsia="Arial Narrow" w:hAnsi="Arial Narrow" w:cs="Arial Narrow"/>
          <w:sz w:val="18"/>
          <w:szCs w:val="18"/>
        </w:rPr>
        <w:t>points</w:t>
      </w:r>
      <w:proofErr w:type="gramEnd"/>
      <w:r>
        <w:rPr>
          <w:rFonts w:ascii="Arial Narrow" w:eastAsia="Arial Narrow" w:hAnsi="Arial Narrow" w:cs="Arial Narrow"/>
          <w:sz w:val="18"/>
          <w:szCs w:val="18"/>
        </w:rPr>
        <w:t xml:space="preserve"> earned being cancel</w:t>
      </w:r>
      <w:r>
        <w:rPr>
          <w:rFonts w:ascii="Arial Narrow" w:eastAsia="Arial Narrow" w:hAnsi="Arial Narrow" w:cs="Arial Narrow"/>
          <w:sz w:val="18"/>
          <w:szCs w:val="18"/>
        </w:rPr>
        <w:t>led, and the Member shall not be able to claim any compensation whatsoever:</w:t>
      </w:r>
    </w:p>
    <w:p w14:paraId="000000B6"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In the event of any action likely to disrupt the normal operation of the My Sisley Club Loyalty Program, and in particular in the event of fraud, attempted fraud, or misuse or at</w:t>
      </w:r>
      <w:r>
        <w:rPr>
          <w:rFonts w:ascii="Arial Narrow" w:eastAsia="Arial Narrow" w:hAnsi="Arial Narrow" w:cs="Arial Narrow"/>
          <w:sz w:val="18"/>
          <w:szCs w:val="18"/>
        </w:rPr>
        <w:t>tempted misuse of the benefits offered under the Loyalty Program</w:t>
      </w:r>
    </w:p>
    <w:p w14:paraId="000000B7"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 More generally, in the event of a failure to comply with these conditions.</w:t>
      </w:r>
    </w:p>
    <w:p w14:paraId="000000B8"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B9"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BA"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b/>
          <w:bCs/>
          <w:sz w:val="18"/>
          <w:szCs w:val="18"/>
        </w:rPr>
      </w:pPr>
      <w:r>
        <w:rPr>
          <w:rFonts w:ascii="Arial Narrow" w:eastAsia="Arial Narrow" w:hAnsi="Arial Narrow" w:cs="Arial Narrow"/>
          <w:b/>
          <w:bCs/>
          <w:sz w:val="18"/>
          <w:szCs w:val="18"/>
        </w:rPr>
        <w:t>7. APPLICABLE LAW AND JURISDICTION</w:t>
      </w:r>
    </w:p>
    <w:p w14:paraId="000000BB"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b/>
          <w:bCs/>
          <w:sz w:val="18"/>
          <w:szCs w:val="18"/>
        </w:rPr>
      </w:pPr>
    </w:p>
    <w:p w14:paraId="000000BC"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These Terms and Conditions are subject to the laws of Ireland.</w:t>
      </w:r>
    </w:p>
    <w:p w14:paraId="000000BD"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BE"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If any provision of these Terms and Conditions is found by any court or administrative body of competent jurisdiction to be invalid, unenforceable or illegal, the other provisions shall remain in force.</w:t>
      </w:r>
    </w:p>
    <w:p w14:paraId="000000BF" w14:textId="77777777" w:rsidR="000377E9" w:rsidRDefault="000377E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p>
    <w:p w14:paraId="000000C0" w14:textId="77777777" w:rsidR="000377E9" w:rsidRDefault="00681EB9">
      <w:pPr>
        <w:pBdr>
          <w:top w:val="nil"/>
          <w:left w:val="nil"/>
          <w:bottom w:val="nil"/>
          <w:right w:val="nil"/>
          <w:between w:val="nil"/>
        </w:pBdr>
        <w:shd w:val="clear" w:color="auto" w:fill="FFFFFF"/>
        <w:spacing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Other than for death or personal injury arising from the negligence of SISLEY or the negligence of its agents or subcontractors, or SISLEY’s fraud or fraudulent misrepresentation, to the extent permitted by law, SISLEY shall not be liable for any loss, dam</w:t>
      </w:r>
      <w:r>
        <w:rPr>
          <w:rFonts w:ascii="Arial Narrow" w:eastAsia="Arial Narrow" w:hAnsi="Arial Narrow" w:cs="Arial Narrow"/>
          <w:sz w:val="18"/>
          <w:szCs w:val="18"/>
        </w:rPr>
        <w:t>age or consequential damage of any nature in contract, tort (including negligence) or otherwise caused by the acceptance of the Terms and Conditions, entry, or in connection with My Sisley Club Loyalty Program.</w:t>
      </w:r>
    </w:p>
    <w:p w14:paraId="000000C1" w14:textId="77777777" w:rsidR="000377E9" w:rsidRDefault="000377E9">
      <w:pPr>
        <w:pBdr>
          <w:top w:val="nil"/>
          <w:left w:val="nil"/>
          <w:bottom w:val="nil"/>
          <w:right w:val="nil"/>
          <w:between w:val="nil"/>
        </w:pBdr>
        <w:shd w:val="clear" w:color="auto" w:fill="FFFFFF"/>
        <w:spacing w:before="20" w:after="20" w:line="240" w:lineRule="auto"/>
        <w:jc w:val="both"/>
        <w:rPr>
          <w:rFonts w:ascii="Arial Narrow" w:eastAsia="Arial Narrow" w:hAnsi="Arial Narrow" w:cs="Arial Narrow"/>
          <w:sz w:val="18"/>
          <w:szCs w:val="18"/>
          <w:u w:val="single"/>
        </w:rPr>
      </w:pPr>
      <w:bookmarkStart w:id="11" w:name="_heading=h.bhfwde42puk2" w:colFirst="0" w:colLast="0"/>
      <w:bookmarkEnd w:id="11"/>
    </w:p>
    <w:p w14:paraId="000000C2" w14:textId="77777777" w:rsidR="000377E9" w:rsidRDefault="00681EB9">
      <w:pPr>
        <w:pBdr>
          <w:top w:val="nil"/>
          <w:left w:val="nil"/>
          <w:bottom w:val="nil"/>
          <w:right w:val="nil"/>
          <w:between w:val="nil"/>
        </w:pBdr>
        <w:shd w:val="clear" w:color="auto" w:fill="FFFFFF"/>
        <w:spacing w:before="20" w:after="2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Any dispute arising hereunder shall be subje</w:t>
      </w:r>
      <w:r>
        <w:rPr>
          <w:rFonts w:ascii="Arial Narrow" w:eastAsia="Arial Narrow" w:hAnsi="Arial Narrow" w:cs="Arial Narrow"/>
          <w:sz w:val="18"/>
          <w:szCs w:val="18"/>
        </w:rPr>
        <w:t xml:space="preserve">ct to the exclusive jurisdiction of the courts of Ireland, even in case of warranty claims or multiple defendants. </w:t>
      </w:r>
    </w:p>
    <w:sectPr w:rsidR="000377E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D57F28" w14:textId="77777777" w:rsidR="00681EB9" w:rsidRDefault="00681EB9">
      <w:pPr>
        <w:spacing w:line="240" w:lineRule="auto"/>
      </w:pPr>
      <w:r>
        <w:separator/>
      </w:r>
    </w:p>
  </w:endnote>
  <w:endnote w:type="continuationSeparator" w:id="0">
    <w:p w14:paraId="2904D38B" w14:textId="77777777" w:rsidR="00681EB9" w:rsidRDefault="00681E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3CDF890D-9E7F-4C2D-B0B5-BC2E61DDD723}"/>
    <w:embedBold r:id="rId2" w:fontKey="{C1218ADF-69E0-43F3-B82B-1C4111D90A9C}"/>
  </w:font>
  <w:font w:name="Calibri">
    <w:panose1 w:val="020F0502020204030204"/>
    <w:charset w:val="00"/>
    <w:family w:val="swiss"/>
    <w:pitch w:val="variable"/>
    <w:sig w:usb0="E4002EFF" w:usb1="C200247B" w:usb2="00000009" w:usb3="00000000" w:csb0="000001FF" w:csb1="00000000"/>
    <w:embedRegular r:id="rId3" w:fontKey="{97F339D4-28FC-4638-99AB-472A91F8405B}"/>
  </w:font>
  <w:font w:name="Cambria">
    <w:panose1 w:val="02040503050406030204"/>
    <w:charset w:val="00"/>
    <w:family w:val="roman"/>
    <w:pitch w:val="variable"/>
    <w:sig w:usb0="E00006FF" w:usb1="420024FF" w:usb2="02000000" w:usb3="00000000" w:csb0="0000019F" w:csb1="00000000"/>
    <w:embedRegular r:id="rId4" w:fontKey="{82BA5CA4-7DB4-4703-9771-7513BEF164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C6" w14:textId="77777777" w:rsidR="000377E9" w:rsidRDefault="000377E9">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C7" w14:textId="77777777" w:rsidR="000377E9" w:rsidRDefault="000377E9">
    <w:pPr>
      <w:pBdr>
        <w:top w:val="nil"/>
        <w:left w:val="nil"/>
        <w:bottom w:val="nil"/>
        <w:right w:val="nil"/>
        <w:between w:val="nil"/>
      </w:pBdr>
      <w:tabs>
        <w:tab w:val="center" w:pos="4513"/>
        <w:tab w:val="right" w:pos="9026"/>
      </w:tabs>
      <w:spacing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C8" w14:textId="77777777" w:rsidR="000377E9" w:rsidRDefault="000377E9">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EF144B" w14:textId="77777777" w:rsidR="00681EB9" w:rsidRDefault="00681EB9">
      <w:pPr>
        <w:spacing w:line="240" w:lineRule="auto"/>
      </w:pPr>
      <w:r>
        <w:separator/>
      </w:r>
    </w:p>
  </w:footnote>
  <w:footnote w:type="continuationSeparator" w:id="0">
    <w:p w14:paraId="489B7956" w14:textId="77777777" w:rsidR="00681EB9" w:rsidRDefault="00681E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C3" w14:textId="77777777" w:rsidR="000377E9" w:rsidRDefault="000377E9">
    <w:pPr>
      <w:pBdr>
        <w:top w:val="nil"/>
        <w:left w:val="nil"/>
        <w:bottom w:val="nil"/>
        <w:right w:val="nil"/>
        <w:between w:val="nil"/>
      </w:pBdr>
      <w:tabs>
        <w:tab w:val="center" w:pos="4513"/>
        <w:tab w:val="right" w:pos="9026"/>
      </w:tabs>
      <w:spacing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C4" w14:textId="77777777" w:rsidR="000377E9" w:rsidRDefault="000377E9">
    <w:pPr>
      <w:pBdr>
        <w:top w:val="nil"/>
        <w:left w:val="nil"/>
        <w:bottom w:val="nil"/>
        <w:right w:val="nil"/>
        <w:between w:val="nil"/>
      </w:pBdr>
      <w:tabs>
        <w:tab w:val="center" w:pos="4513"/>
        <w:tab w:val="right" w:pos="9026"/>
      </w:tabs>
      <w:spacing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C5" w14:textId="77777777" w:rsidR="000377E9" w:rsidRDefault="000377E9">
    <w:pPr>
      <w:pBdr>
        <w:top w:val="nil"/>
        <w:left w:val="nil"/>
        <w:bottom w:val="nil"/>
        <w:right w:val="nil"/>
        <w:between w:val="nil"/>
      </w:pBdr>
      <w:tabs>
        <w:tab w:val="center" w:pos="4513"/>
        <w:tab w:val="right" w:pos="9026"/>
      </w:tabs>
      <w:spacing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D7AA0"/>
    <w:multiLevelType w:val="multilevel"/>
    <w:tmpl w:val="4C582A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C43091E"/>
    <w:multiLevelType w:val="multilevel"/>
    <w:tmpl w:val="C576D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652870F5"/>
    <w:multiLevelType w:val="multilevel"/>
    <w:tmpl w:val="531A9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13D0EB7"/>
    <w:multiLevelType w:val="multilevel"/>
    <w:tmpl w:val="63AC53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7E0E4331"/>
    <w:multiLevelType w:val="multilevel"/>
    <w:tmpl w:val="082490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377E9"/>
    <w:rsid w:val="000377E9"/>
    <w:rsid w:val="00190F41"/>
    <w:rsid w:val="00681E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re1">
    <w:name w:val="heading 1"/>
    <w:basedOn w:val="Normal"/>
    <w:next w:val="Normal"/>
    <w:pPr>
      <w:keepNext/>
      <w:keepLines/>
      <w:pBdr>
        <w:top w:val="nil"/>
        <w:left w:val="nil"/>
        <w:bottom w:val="nil"/>
        <w:right w:val="nil"/>
        <w:between w:val="nil"/>
      </w:pBdr>
      <w:spacing w:before="400" w:after="120"/>
      <w:outlineLvl w:val="0"/>
    </w:pPr>
    <w:rPr>
      <w:color w:val="000000"/>
      <w:sz w:val="40"/>
      <w:szCs w:val="40"/>
    </w:rPr>
  </w:style>
  <w:style w:type="paragraph" w:styleId="Titre2">
    <w:name w:val="heading 2"/>
    <w:basedOn w:val="Normal"/>
    <w:next w:val="Normal"/>
    <w:pPr>
      <w:keepNext/>
      <w:keepLines/>
      <w:pBdr>
        <w:top w:val="nil"/>
        <w:left w:val="nil"/>
        <w:bottom w:val="nil"/>
        <w:right w:val="nil"/>
        <w:between w:val="nil"/>
      </w:pBdr>
      <w:spacing w:before="360" w:after="120"/>
      <w:outlineLvl w:val="1"/>
    </w:pPr>
    <w:rPr>
      <w:color w:val="000000"/>
      <w:sz w:val="32"/>
      <w:szCs w:val="32"/>
    </w:rPr>
  </w:style>
  <w:style w:type="paragraph" w:styleId="Titre3">
    <w:name w:val="heading 3"/>
    <w:basedOn w:val="Normal"/>
    <w:next w:val="Normal"/>
    <w:pPr>
      <w:keepNext/>
      <w:keepLines/>
      <w:pBdr>
        <w:top w:val="nil"/>
        <w:left w:val="nil"/>
        <w:bottom w:val="nil"/>
        <w:right w:val="nil"/>
        <w:between w:val="nil"/>
      </w:pBdr>
      <w:spacing w:before="320" w:after="80"/>
      <w:outlineLvl w:val="2"/>
    </w:pPr>
    <w:rPr>
      <w:color w:val="434343"/>
      <w:sz w:val="28"/>
      <w:szCs w:val="28"/>
    </w:rPr>
  </w:style>
  <w:style w:type="paragraph" w:styleId="Titre4">
    <w:name w:val="heading 4"/>
    <w:basedOn w:val="Normal"/>
    <w:next w:val="Normal"/>
    <w:pPr>
      <w:keepNext/>
      <w:keepLines/>
      <w:pBdr>
        <w:top w:val="nil"/>
        <w:left w:val="nil"/>
        <w:bottom w:val="nil"/>
        <w:right w:val="nil"/>
        <w:between w:val="nil"/>
      </w:pBdr>
      <w:spacing w:before="280" w:after="80"/>
      <w:outlineLvl w:val="3"/>
    </w:pPr>
    <w:rPr>
      <w:color w:val="666666"/>
      <w:sz w:val="24"/>
      <w:szCs w:val="24"/>
    </w:rPr>
  </w:style>
  <w:style w:type="paragraph" w:styleId="Titre5">
    <w:name w:val="heading 5"/>
    <w:basedOn w:val="Normal"/>
    <w:next w:val="Normal"/>
    <w:pPr>
      <w:keepNext/>
      <w:keepLines/>
      <w:pBdr>
        <w:top w:val="nil"/>
        <w:left w:val="nil"/>
        <w:bottom w:val="nil"/>
        <w:right w:val="nil"/>
        <w:between w:val="nil"/>
      </w:pBdr>
      <w:spacing w:before="240" w:after="80"/>
      <w:outlineLvl w:val="4"/>
    </w:pPr>
    <w:rPr>
      <w:color w:val="666666"/>
    </w:rPr>
  </w:style>
  <w:style w:type="paragraph" w:styleId="Titre6">
    <w:name w:val="heading 6"/>
    <w:basedOn w:val="Normal"/>
    <w:next w:val="Normal"/>
    <w:pPr>
      <w:keepNext/>
      <w:keepLines/>
      <w:pBdr>
        <w:top w:val="nil"/>
        <w:left w:val="nil"/>
        <w:bottom w:val="nil"/>
        <w:right w:val="nil"/>
        <w:between w:val="nil"/>
      </w:pBdr>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keepNext/>
      <w:keepLines/>
      <w:pBdr>
        <w:top w:val="nil"/>
        <w:left w:val="nil"/>
        <w:bottom w:val="nil"/>
        <w:right w:val="nil"/>
        <w:between w:val="nil"/>
      </w:pBdr>
      <w:spacing w:after="60"/>
    </w:pPr>
    <w:rPr>
      <w:color w:val="000000"/>
      <w:sz w:val="52"/>
      <w:szCs w:val="52"/>
    </w:rPr>
  </w:style>
  <w:style w:type="paragraph" w:styleId="Sous-titre">
    <w:name w:val="Subtitle"/>
    <w:basedOn w:val="Normal"/>
    <w:next w:val="Normal"/>
    <w:pPr>
      <w:keepNext/>
      <w:keepLines/>
      <w:pBdr>
        <w:top w:val="nil"/>
        <w:left w:val="nil"/>
        <w:bottom w:val="nil"/>
        <w:right w:val="nil"/>
        <w:between w:val="nil"/>
      </w:pBdr>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re1">
    <w:name w:val="heading 1"/>
    <w:basedOn w:val="Normal"/>
    <w:next w:val="Normal"/>
    <w:pPr>
      <w:keepNext/>
      <w:keepLines/>
      <w:pBdr>
        <w:top w:val="nil"/>
        <w:left w:val="nil"/>
        <w:bottom w:val="nil"/>
        <w:right w:val="nil"/>
        <w:between w:val="nil"/>
      </w:pBdr>
      <w:spacing w:before="400" w:after="120"/>
      <w:outlineLvl w:val="0"/>
    </w:pPr>
    <w:rPr>
      <w:color w:val="000000"/>
      <w:sz w:val="40"/>
      <w:szCs w:val="40"/>
    </w:rPr>
  </w:style>
  <w:style w:type="paragraph" w:styleId="Titre2">
    <w:name w:val="heading 2"/>
    <w:basedOn w:val="Normal"/>
    <w:next w:val="Normal"/>
    <w:pPr>
      <w:keepNext/>
      <w:keepLines/>
      <w:pBdr>
        <w:top w:val="nil"/>
        <w:left w:val="nil"/>
        <w:bottom w:val="nil"/>
        <w:right w:val="nil"/>
        <w:between w:val="nil"/>
      </w:pBdr>
      <w:spacing w:before="360" w:after="120"/>
      <w:outlineLvl w:val="1"/>
    </w:pPr>
    <w:rPr>
      <w:color w:val="000000"/>
      <w:sz w:val="32"/>
      <w:szCs w:val="32"/>
    </w:rPr>
  </w:style>
  <w:style w:type="paragraph" w:styleId="Titre3">
    <w:name w:val="heading 3"/>
    <w:basedOn w:val="Normal"/>
    <w:next w:val="Normal"/>
    <w:pPr>
      <w:keepNext/>
      <w:keepLines/>
      <w:pBdr>
        <w:top w:val="nil"/>
        <w:left w:val="nil"/>
        <w:bottom w:val="nil"/>
        <w:right w:val="nil"/>
        <w:between w:val="nil"/>
      </w:pBdr>
      <w:spacing w:before="320" w:after="80"/>
      <w:outlineLvl w:val="2"/>
    </w:pPr>
    <w:rPr>
      <w:color w:val="434343"/>
      <w:sz w:val="28"/>
      <w:szCs w:val="28"/>
    </w:rPr>
  </w:style>
  <w:style w:type="paragraph" w:styleId="Titre4">
    <w:name w:val="heading 4"/>
    <w:basedOn w:val="Normal"/>
    <w:next w:val="Normal"/>
    <w:pPr>
      <w:keepNext/>
      <w:keepLines/>
      <w:pBdr>
        <w:top w:val="nil"/>
        <w:left w:val="nil"/>
        <w:bottom w:val="nil"/>
        <w:right w:val="nil"/>
        <w:between w:val="nil"/>
      </w:pBdr>
      <w:spacing w:before="280" w:after="80"/>
      <w:outlineLvl w:val="3"/>
    </w:pPr>
    <w:rPr>
      <w:color w:val="666666"/>
      <w:sz w:val="24"/>
      <w:szCs w:val="24"/>
    </w:rPr>
  </w:style>
  <w:style w:type="paragraph" w:styleId="Titre5">
    <w:name w:val="heading 5"/>
    <w:basedOn w:val="Normal"/>
    <w:next w:val="Normal"/>
    <w:pPr>
      <w:keepNext/>
      <w:keepLines/>
      <w:pBdr>
        <w:top w:val="nil"/>
        <w:left w:val="nil"/>
        <w:bottom w:val="nil"/>
        <w:right w:val="nil"/>
        <w:between w:val="nil"/>
      </w:pBdr>
      <w:spacing w:before="240" w:after="80"/>
      <w:outlineLvl w:val="4"/>
    </w:pPr>
    <w:rPr>
      <w:color w:val="666666"/>
    </w:rPr>
  </w:style>
  <w:style w:type="paragraph" w:styleId="Titre6">
    <w:name w:val="heading 6"/>
    <w:basedOn w:val="Normal"/>
    <w:next w:val="Normal"/>
    <w:pPr>
      <w:keepNext/>
      <w:keepLines/>
      <w:pBdr>
        <w:top w:val="nil"/>
        <w:left w:val="nil"/>
        <w:bottom w:val="nil"/>
        <w:right w:val="nil"/>
        <w:between w:val="nil"/>
      </w:pBdr>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keepNext/>
      <w:keepLines/>
      <w:pBdr>
        <w:top w:val="nil"/>
        <w:left w:val="nil"/>
        <w:bottom w:val="nil"/>
        <w:right w:val="nil"/>
        <w:between w:val="nil"/>
      </w:pBdr>
      <w:spacing w:after="60"/>
    </w:pPr>
    <w:rPr>
      <w:color w:val="000000"/>
      <w:sz w:val="52"/>
      <w:szCs w:val="52"/>
    </w:rPr>
  </w:style>
  <w:style w:type="paragraph" w:styleId="Sous-titre">
    <w:name w:val="Subtitle"/>
    <w:basedOn w:val="Normal"/>
    <w:next w:val="Normal"/>
    <w:pPr>
      <w:keepNext/>
      <w:keepLines/>
      <w:pBdr>
        <w:top w:val="nil"/>
        <w:left w:val="nil"/>
        <w:bottom w:val="nil"/>
        <w:right w:val="nil"/>
        <w:between w:val="nil"/>
      </w:pBdr>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isley-paris.com/en-IE/contact-u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sisley-paris.com/en-IE/use-of-cooki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isley-paris.com/on/demandware.static/-/Library-Sites-Sisley/default/legal/IE_SISLEY_Personal_Data_Protection_Policy.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sisley-paris.com/on/demandware.static/-/Library-Sites-Sisley/default/legal/IE_SISLEY_General_Terms_and_Conditions_for_online_sales.docx"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www.sisley-paris.com/on/demandware.static/-/Library-Sites-Sisley/default/legal/FR_SISLEY_Loyalty_program.docx" TargetMode="External"/><Relationship Id="rId14" Type="http://schemas.openxmlformats.org/officeDocument/2006/relationships/hyperlink" Target="mailto:info@dataprotection.i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NsDeBFyYU49gMYGeZb2j9FKV4Q==">CgMxLjAyDmguNGVoODBvYzZleG84Mg5oLmtkZ2Y3NzR6NDhpcjIOaC4xZnp2cjNzbGt3Y3AyDmguMjg0bTRpYjV0c211Mg5oLmxsaTdpZm1vamMxNjIOaC52YjV2cDlrczg0NHIyDmgudnR4N2p3eGI1anRrMg5oLms4OWRuNGlwOWgxYzIOaC5tY3IwNnhuNThtaXIyDmguNTRxeG43Y2tleWVjMg5oLmJoZndkZTQycHVrMjgAaksKNnN1Z2dlc3RJZEltcG9ydGI2NDI0MTMyLTJhMGMtNGRmNC1hNjg4LThhYTIxYmZjM2E4YV80ORIRTWNHcm9nYW4sIE1pY2hhZWxqSwo2c3VnZ2VzdElkSW1wb3J0YjY0MjQxMzItMmEwYy00ZGY0LWE2ODgtOGFhMjFiZmMzYThhXzU5EhFNY0dyb2dhbiwgTWljaGFlbGpLCjZzdWdnZXN0SWRJbXBvcnRiNjQyNDEzMi0yYTBjLTRkZjQtYTY4OC04YWEyMWJmYzNhOGFfNDUSEU1jR3JvZ2FuLCBNaWNoYWVsaksKNnN1Z2dlc3RJZEltcG9ydGI2NDI0MTMyLTJhMGMtNGRmNC1hNjg4LThhYTIxYmZjM2E4YV8yNBIRTWNHcm9nYW4sIE1pY2hhZWxqSwo2c3VnZ2VzdElkSW1wb3J0YjY0MjQxMzItMmEwYy00ZGY0LWE2ODgtOGFhMjFiZmMzYThhXzEzEhFNY0dyb2dhbiwgTWljaGFlbGpLCjZzdWdnZXN0SWRJbXBvcnRiNjQyNDEzMi0yYTBjLTRkZjQtYTY4OC04YWEyMWJmYzNhOGFfNjcSEU1jR3JvZ2FuLCBNaWNoYWVsakoKNXN1Z2dlc3RJZEltcG9ydGI2NDI0MTMyLTJhMGMtNGRmNC1hNjg4LThhYTIxYmZjM2E4YV80EhFNY0dyb2dhbiwgTWljaGFlbGpLCjZzdWdnZXN0SWRJbXBvcnRiNjQyNDEzMi0yYTBjLTRkZjQtYTY4OC04YWEyMWJmYzNhOGFfNDQSEU1jR3JvZ2FuLCBNaWNoYWVsaksKNnN1Z2dlc3RJZEltcG9ydGI2NDI0MTMyLTJhMGMtNGRmNC1hNjg4LThhYTIxYmZjM2E4YV82OBIRTWNHcm9nYW4sIE1pY2hhZWxqSwo2c3VnZ2VzdElkSW1wb3J0YjY0MjQxMzItMmEwYy00ZGY0LWE2ODgtOGFhMjFiZmMzYThhXzMxEhFNY0dyb2dhbiwgTWljaGFlbGpLCjZzdWdnZXN0SWRJbXBvcnRiNjQyNDEzMi0yYTBjLTRkZjQtYTY4OC04YWEyMWJmYzNhOGFfMjASEU1jR3JvZ2FuLCBNaWNoYWVsaksKNnN1Z2dlc3RJZEltcG9ydGI2NDI0MTMyLTJhMGMtNGRmNC1hNjg4LThhYTIxYmZjM2E4YV8yMhIRTWNHcm9nYW4sIE1pY2hhZWxqSwo2c3VnZ2VzdElkSW1wb3J0YjY0MjQxMzItMmEwYy00ZGY0LWE2ODgtOGFhMjFiZmMzYThhXzE4EhFNY0dyb2dhbiwgTWljaGFlbGpLCjZzdWdnZXN0SWRJbXBvcnRiNjQyNDEzMi0yYTBjLTRkZjQtYTY4OC04YWEyMWJmYzNhOGFfMTYSEU1jR3JvZ2FuLCBNaWNoYWVsaksKNnN1Z2dlc3RJZEltcG9ydGI2NDI0MTMyLTJhMGMtNGRmNC1hNjg4LThhYTIxYmZjM2E4YV85MBIRTWNHcm9nYW4sIE1pY2hhZWxqSgo1c3VnZ2VzdElkSW1wb3J0YjY0MjQxMzItMmEwYy00ZGY0LWE2ODgtOGFhMjFiZmMzYThhXzESEU1jR3JvZ2FuLCBNaWNoYWVsaksKNnN1Z2dlc3RJZEltcG9ydGI2NDI0MTMyLTJhMGMtNGRmNC1hNjg4LThhYTIxYmZjM2E4YV84OBIRTWNHcm9nYW4sIE1pY2hhZWxqSwo2c3VnZ2VzdElkSW1wb3J0YjY0MjQxMzItMmEwYy00ZGY0LWE2ODgtOGFhMjFiZmMzYThhXzMzEhFNY0dyb2dhbiwgTWljaGFlbGpLCjZzdWdnZXN0SWRJbXBvcnRiNjQyNDEzMi0yYTBjLTRkZjQtYTY4OC04YWEyMWJmYzNhOGFfMzkSEU1jR3JvZ2FuLCBNaWNoYWVsaksKNnN1Z2dlc3RJZEltcG9ydGI2NDI0MTMyLTJhMGMtNGRmNC1hNjg4LThhYTIxYmZjM2E4YV8yNhIRTWNHcm9nYW4sIE1pY2hhZWxqSwo2c3VnZ2VzdElkSW1wb3J0YjY0MjQxMzItMmEwYy00ZGY0LWE2ODgtOGFhMjFiZmMzYThhXzQwEhFNY0dyb2dhbiwgTWljaGFlbGpKCjVzdWdnZXN0SWRJbXBvcnRiNjQyNDEzMi0yYTBjLTRkZjQtYTY4OC04YWEyMWJmYzNhOGFfMxIRTWNHcm9nYW4sIE1pY2hhZWxqSwo2c3VnZ2VzdElkSW1wb3J0YjY0MjQxMzItMmEwYy00ZGY0LWE2ODgtOGFhMjFiZmMzYThhXzY0EhFNY0dyb2dhbiwgTWljaGFlbGpLCjZzdWdnZXN0SWRJbXBvcnRiNjQyNDEzMi0yYTBjLTRkZjQtYTY4OC04YWEyMWJmYzNhOGFfNjUSEU1jR3JvZ2FuLCBNaWNoYWVsaksKNnN1Z2dlc3RJZEltcG9ydGI2NDI0MTMyLTJhMGMtNGRmNC1hNjg4LThhYTIxYmZjM2E4YV80NxIRTWNHcm9nYW4sIE1pY2hhZWxqSwo2c3VnZ2VzdElkSW1wb3J0YjY0MjQxMzItMmEwYy00ZGY0LWE2ODgtOGFhMjFiZmMzYThhXzQxEhFNY0dyb2dhbiwgTWljaGFlbGpLCjZzdWdnZXN0SWRJbXBvcnRiNjQyNDEzMi0yYTBjLTRkZjQtYTY4OC04YWEyMWJmYzNhOGFfODkSEU1jR3JvZ2FuLCBNaWNoYWVsaksKNnN1Z2dlc3RJZEltcG9ydGI2NDI0MTMyLTJhMGMtNGRmNC1hNjg4LThhYTIxYmZjM2E4YV82MhIRTWNHcm9nYW4sIE1pY2hhZWxqSwo2c3VnZ2VzdElkSW1wb3J0YjY0MjQxMzItMmEwYy00ZGY0LWE2ODgtOGFhMjFiZmMzYThhXzU4EhFNY0dyb2dhbiwgTWljaGFlbGpLCjZzdWdnZXN0SWRJbXBvcnRiNjQyNDEzMi0yYTBjLTRkZjQtYTY4OC04YWEyMWJmYzNhOGFfMzgSEU1jR3JvZ2FuLCBNaWNoYWVsciExRWFGVjNmQ2dVM2ZPRUN2UmRPTWJRWkVBWjZZalVaS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2241</Words>
  <Characters>12329</Characters>
  <Application>Microsoft Office Word</Application>
  <DocSecurity>0</DocSecurity>
  <Lines>102</Lines>
  <Paragraphs>29</Paragraphs>
  <ScaleCrop>false</ScaleCrop>
  <HeadingPairs>
    <vt:vector size="2" baseType="variant">
      <vt:variant>
        <vt:lpstr>Titre</vt:lpstr>
      </vt:variant>
      <vt:variant>
        <vt:i4>1</vt:i4>
      </vt:variant>
    </vt:vector>
  </HeadingPairs>
  <TitlesOfParts>
    <vt:vector size="1" baseType="lpstr">
      <vt:lpstr/>
    </vt:vector>
  </TitlesOfParts>
  <Company>c.f.e.b. SISLEY</Company>
  <LinksUpToDate>false</LinksUpToDate>
  <CharactersWithSpaces>14541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 Diem Mi Nho</dc:creator>
  <cp:lastModifiedBy>Thi Diem Mi Nho</cp:lastModifiedBy>
  <cp:revision>2</cp:revision>
  <dcterms:created xsi:type="dcterms:W3CDTF">2026-08-26T09:28:00Z</dcterms:created>
  <dcterms:modified xsi:type="dcterms:W3CDTF">2026-08-26T09:28:00Z</dcterms:modified>
</cp:coreProperties>
</file>