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16" w:right="115" w:firstLine="0"/>
        <w:jc w:val="center"/>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JURIDISCHE VERKLARING</w:t>
      </w:r>
    </w:p>
    <w:p w:rsidR="00000000" w:rsidDel="00000000" w:rsidP="00000000" w:rsidRDefault="00000000" w:rsidRPr="00000000" w14:paraId="00000002">
      <w:pPr>
        <w:spacing w:before="120" w:lineRule="auto"/>
        <w:ind w:left="2257" w:right="2936" w:firstLine="623.0000000000001"/>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color w:val="1155cc"/>
            <w:sz w:val="18"/>
            <w:szCs w:val="18"/>
            <w:u w:val="single"/>
            <w:rtl w:val="0"/>
          </w:rPr>
          <w:t xml:space="preserve">www.sisley-paris.com/nl-NL</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16" w:right="115" w:firstLine="0"/>
        <w:jc w:val="center"/>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16" w:right="115"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16" w:right="11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Bijgewerkt: Februari 2021</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16" w:right="11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16" w:right="11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ngtoa1w8suvd" w:id="0"/>
      <w:bookmarkEnd w:id="0"/>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www.sisley-paris.com/nl-NL</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(hierna: de “Website”) is een website van SISLEY NEDERLAND B.V. (hierna: “SISLEY”), met een geplaatst kapitaal van € 20.000, statutair gevestigd te (1181) LE AMSTELVEEN, Van Heuven Goedhartlaan 13-B2, ingeschreven in het Handelsregister Kamer van Koophandel onder nummer 33228720 en met BTW-registratienummer NL00 989 5759 B01.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16" w:right="11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w:t>
      </w:r>
      <w:r w:rsidDel="00000000" w:rsidR="00000000" w:rsidRPr="00000000">
        <w:rPr>
          <w:rFonts w:ascii="Arial Narrow" w:cs="Arial Narrow" w:eastAsia="Arial Narrow" w:hAnsi="Arial Narrow"/>
          <w:sz w:val="18"/>
          <w:szCs w:val="18"/>
          <w:rtl w:val="0"/>
        </w:rPr>
        <w:t xml:space="preserve">Y NEDERLAND, telefonisch bereikbaar op nummer </w:t>
      </w:r>
      <w:r w:rsidDel="00000000" w:rsidR="00000000" w:rsidRPr="00000000">
        <w:rPr>
          <w:rFonts w:ascii="Arial Narrow" w:cs="Arial Narrow" w:eastAsia="Arial Narrow" w:hAnsi="Arial Narrow"/>
          <w:sz w:val="18"/>
          <w:szCs w:val="18"/>
          <w:rtl w:val="0"/>
        </w:rPr>
        <w:t xml:space="preserve">0032 800 11 704</w:t>
      </w:r>
      <w:r w:rsidDel="00000000" w:rsidR="00000000" w:rsidRPr="00000000">
        <w:rPr>
          <w:rFonts w:ascii="Arial Narrow" w:cs="Arial Narrow" w:eastAsia="Arial Narrow" w:hAnsi="Arial Narrow"/>
          <w:sz w:val="18"/>
          <w:szCs w:val="18"/>
          <w:rtl w:val="0"/>
        </w:rPr>
        <w:t xml:space="preserve"> (standaard gesprekstarief) of per e-mail op contact-be@sisley-paris.com</w:t>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hosting van de website wordt verzorgd door de firma SALESFORCE.COM EMEA LIMITED, een vennootschap opgericht en geregistreerd in Engeland en Wales, met maatschappelijke zetel te Floor 26 Salesforce Tower – 110 Bishopsgate, Londen EC2N 4AY, Verenigd Koninkrijk, telefoonnummer +44 20 31 47 76 00.</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Alle (intellectuele) eigendomsrechten op de Site en de informatie die onderdeel zijn van de Site, waaronder in ieder geval begrepen merkrechten, handelsnaamrechten, auteursrechten en rechten op de onderliggende software, berusten te allen tijde bij Sisley of haar licentiegevers, tenzij anders vermeld. </w:t>
      </w:r>
      <w:r w:rsidDel="00000000" w:rsidR="00000000" w:rsidRPr="00000000">
        <w:rPr>
          <w:rFonts w:ascii="Arial Narrow" w:cs="Arial Narrow" w:eastAsia="Arial Narrow" w:hAnsi="Arial Narrow"/>
          <w:sz w:val="18"/>
          <w:szCs w:val="18"/>
          <w:rtl w:val="0"/>
        </w:rPr>
        <w:t xml:space="preserve">Het is verboden om gebruik te maken van de Site op een wijze waardoor er inbreuk wordt gemaakt op eventuele (intellectuele) eigendomsrechten of andere rechten van Sisley. Zo is het onder meer verboden om de Site in zijn geheel of gedeeltelijk te verspreiden, wijzigen, verzenden of reproduceren in welke vorm dan ook. Het opnemen van hyperlinks naar de volledige Site of een deel ervan is verboden zonder de voorafgaande schriftelijke toestemming van SISLEY.</w:t>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is ook de eigenaar van de geregistreerde SISLEY-merken. Het is verboden om Sisley-merken te gebruiken en om, in het algemeen, inbreuk te maken op de intellectuele en industriële eigendomsrechten van SISLEY. </w:t>
      </w:r>
    </w:p>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w:t>
      </w:r>
      <w:r w:rsidDel="00000000" w:rsidR="00000000" w:rsidRPr="00000000">
        <w:rPr>
          <w:rFonts w:ascii="Arial Narrow" w:cs="Arial Narrow" w:eastAsia="Arial Narrow" w:hAnsi="Arial Narrow"/>
          <w:sz w:val="18"/>
          <w:szCs w:val="18"/>
          <w:rtl w:val="0"/>
        </w:rPr>
        <w:t xml:space="preserve">wijst elke verantwoordelijkheid voor eventuele problemen met de toegang tot zijn Site of voor iedere gebrekkige communicatie af. </w:t>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zal zich tot het uiterste inspannen om te zorgen voor de betrouwbaarheid, de nauwkeurigheid en de actualisering van de op de Site verstrekte gegevens.</w:t>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behoudt zich het recht voor om de inhoud van op de Site gepubliceerde documenten op elk moment en zonder voorafgaande kennisgeving te wijzigen of te corrigeren.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16" w:right="11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sectPr>
      <w:pgSz w:h="16840" w:w="11910" w:orient="portrait"/>
      <w:pgMar w:bottom="280" w:top="1360" w:left="1300" w:right="13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1"/>
      <w:tabs>
        <w:tab w:val="left" w:leader="none" w:pos="426"/>
      </w:tabs>
      <w:spacing w:before="240" w:lineRule="auto"/>
      <w:ind w:left="425" w:hanging="425"/>
      <w:jc w:val="both"/>
    </w:pPr>
    <w:rPr>
      <w:rFonts w:ascii="Arial Narrow" w:cs="Arial Narrow" w:eastAsia="Arial Narrow" w:hAnsi="Arial Narrow"/>
      <w:b w:val="1"/>
      <w:bCs w:val="1"/>
      <w:sz w:val="18"/>
      <w:szCs w:val="18"/>
    </w:rPr>
  </w:style>
  <w:style w:type="paragraph" w:styleId="Heading2">
    <w:name w:val="heading 2"/>
    <w:basedOn w:val="Normal"/>
    <w:next w:val="Normal"/>
    <w:pPr>
      <w:widowControl w:val="1"/>
      <w:tabs>
        <w:tab w:val="left" w:leader="none" w:pos="426"/>
      </w:tabs>
      <w:spacing w:before="120" w:lineRule="auto"/>
      <w:ind w:left="0" w:firstLine="0"/>
      <w:jc w:val="both"/>
    </w:pPr>
    <w:rPr>
      <w:rFonts w:ascii="Arial Narrow" w:cs="Arial Narrow" w:eastAsia="Arial Narrow" w:hAnsi="Arial Narrow"/>
      <w:sz w:val="18"/>
      <w:szCs w:val="18"/>
      <w:u w:val="single"/>
    </w:rPr>
  </w:style>
  <w:style w:type="paragraph" w:styleId="Heading3">
    <w:name w:val="heading 3"/>
    <w:basedOn w:val="Normal"/>
    <w:next w:val="Normal"/>
    <w:pPr>
      <w:widowControl w:val="1"/>
      <w:tabs>
        <w:tab w:val="left" w:leader="none" w:pos="426"/>
      </w:tabs>
      <w:spacing w:before="12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widowControl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widowControl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8A72AD"/>
    <w:pPr>
      <w:keepNext w:val="1"/>
      <w:keepLines w:val="1"/>
      <w:widowControl w:val="1"/>
      <w:numPr>
        <w:ilvl w:val="6"/>
        <w:numId w:val="1"/>
      </w:numPr>
      <w:autoSpaceDE w:val="1"/>
      <w:autoSpaceDN w:val="1"/>
      <w:spacing w:before="200"/>
      <w:jc w:val="both"/>
      <w:outlineLvl w:val="6"/>
    </w:pPr>
    <w:rPr>
      <w:rFonts w:asciiTheme="majorHAnsi" w:cstheme="majorBidi" w:eastAsiaTheme="majorEastAsia" w:hAnsiTheme="majorHAnsi"/>
      <w:i w:val="1"/>
      <w:iCs w:val="1"/>
      <w:color w:val="404040" w:themeColor="text1" w:themeTint="0000BF"/>
      <w:sz w:val="18"/>
      <w:szCs w:val="18"/>
      <w:lang w:bidi="ar-SA" w:val="en-GB"/>
    </w:rPr>
  </w:style>
  <w:style w:type="paragraph" w:styleId="Titre8">
    <w:name w:val="heading 8"/>
    <w:basedOn w:val="Normal"/>
    <w:next w:val="Normal"/>
    <w:link w:val="Titre8Car"/>
    <w:uiPriority w:val="9"/>
    <w:semiHidden w:val="1"/>
    <w:unhideWhenUsed w:val="1"/>
    <w:qFormat w:val="1"/>
    <w:rsid w:val="008A72AD"/>
    <w:pPr>
      <w:keepNext w:val="1"/>
      <w:keepLines w:val="1"/>
      <w:widowControl w:val="1"/>
      <w:numPr>
        <w:ilvl w:val="7"/>
        <w:numId w:val="1"/>
      </w:numPr>
      <w:autoSpaceDE w:val="1"/>
      <w:autoSpaceDN w:val="1"/>
      <w:spacing w:before="200"/>
      <w:jc w:val="both"/>
      <w:outlineLvl w:val="7"/>
    </w:pPr>
    <w:rPr>
      <w:rFonts w:asciiTheme="majorHAnsi" w:cstheme="majorBidi" w:eastAsiaTheme="majorEastAsia" w:hAnsiTheme="majorHAnsi"/>
      <w:color w:val="404040" w:themeColor="text1" w:themeTint="0000BF"/>
      <w:sz w:val="18"/>
      <w:szCs w:val="20"/>
      <w:lang w:bidi="ar-SA" w:val="en-GB"/>
    </w:rPr>
  </w:style>
  <w:style w:type="paragraph" w:styleId="Titre9">
    <w:name w:val="heading 9"/>
    <w:basedOn w:val="Normal"/>
    <w:next w:val="Normal"/>
    <w:link w:val="Titre9Car"/>
    <w:uiPriority w:val="9"/>
    <w:semiHidden w:val="1"/>
    <w:unhideWhenUsed w:val="1"/>
    <w:qFormat w:val="1"/>
    <w:rsid w:val="008A72AD"/>
    <w:pPr>
      <w:keepNext w:val="1"/>
      <w:keepLines w:val="1"/>
      <w:widowControl w:val="1"/>
      <w:numPr>
        <w:ilvl w:val="8"/>
        <w:numId w:val="1"/>
      </w:numPr>
      <w:autoSpaceDE w:val="1"/>
      <w:autoSpaceDN w:val="1"/>
      <w:spacing w:before="200"/>
      <w:jc w:val="both"/>
      <w:outlineLvl w:val="8"/>
    </w:pPr>
    <w:rPr>
      <w:rFonts w:asciiTheme="majorHAnsi" w:cstheme="majorBidi" w:eastAsiaTheme="majorEastAsia" w:hAnsiTheme="majorHAnsi"/>
      <w:i w:val="1"/>
      <w:iCs w:val="1"/>
      <w:color w:val="404040" w:themeColor="text1" w:themeTint="0000BF"/>
      <w:sz w:val="18"/>
      <w:szCs w:val="20"/>
      <w:lang w:bidi="ar-SA" w:val="en-GB"/>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pPr>
      <w:spacing w:before="36"/>
      <w:ind w:left="116" w:right="115"/>
      <w:jc w:val="both"/>
    </w:pPr>
    <w:rPr>
      <w:sz w:val="20"/>
      <w:szCs w:val="20"/>
    </w:rPr>
  </w:style>
  <w:style w:type="paragraph" w:styleId="Paragraphedeliste">
    <w:name w:val="List Paragraph"/>
    <w:basedOn w:val="Normal"/>
    <w:uiPriority w:val="1"/>
    <w:qFormat w:val="1"/>
  </w:style>
  <w:style w:type="paragraph" w:styleId="TableParagraph" w:customStyle="1">
    <w:name w:val="Table Paragraph"/>
    <w:basedOn w:val="Normal"/>
    <w:uiPriority w:val="1"/>
    <w:qFormat w:val="1"/>
  </w:style>
  <w:style w:type="paragraph" w:styleId="Textedebulles">
    <w:name w:val="Balloon Text"/>
    <w:basedOn w:val="Normal"/>
    <w:link w:val="TextedebullesCar"/>
    <w:uiPriority w:val="99"/>
    <w:semiHidden w:val="1"/>
    <w:unhideWhenUsed w:val="1"/>
    <w:rsid w:val="007C4E43"/>
    <w:rPr>
      <w:rFonts w:ascii="Tahoma" w:cs="Tahoma" w:hAnsi="Tahoma"/>
      <w:sz w:val="16"/>
      <w:szCs w:val="16"/>
    </w:rPr>
  </w:style>
  <w:style w:type="character" w:styleId="TextedebullesCar" w:customStyle="1">
    <w:name w:val="Texte de bulles Car"/>
    <w:basedOn w:val="Policepardfaut"/>
    <w:link w:val="Textedebulles"/>
    <w:uiPriority w:val="99"/>
    <w:semiHidden w:val="1"/>
    <w:rsid w:val="007C4E43"/>
    <w:rPr>
      <w:rFonts w:ascii="Tahoma" w:cs="Tahoma" w:eastAsia="Calibri" w:hAnsi="Tahoma"/>
      <w:sz w:val="16"/>
      <w:szCs w:val="16"/>
      <w:lang w:bidi="fr-FR" w:eastAsia="fr-FR" w:val="fr-FR"/>
    </w:rPr>
  </w:style>
  <w:style w:type="character" w:styleId="Titre1Car" w:customStyle="1">
    <w:name w:val="Titre 1 Car"/>
    <w:basedOn w:val="Policepardfaut"/>
    <w:link w:val="Titre1"/>
    <w:uiPriority w:val="9"/>
    <w:rsid w:val="008A72AD"/>
    <w:rPr>
      <w:rFonts w:ascii="Arial Narrow" w:hAnsi="Arial Narrow"/>
      <w:b w:val="1"/>
      <w:sz w:val="18"/>
      <w:szCs w:val="20"/>
      <w:lang w:eastAsia="fr-FR" w:val="en-GB"/>
    </w:rPr>
  </w:style>
  <w:style w:type="character" w:styleId="Titre2Car" w:customStyle="1">
    <w:name w:val="Titre 2 Car"/>
    <w:basedOn w:val="Policepardfaut"/>
    <w:link w:val="Titre2"/>
    <w:uiPriority w:val="9"/>
    <w:rsid w:val="008A72AD"/>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8A72AD"/>
    <w:rPr>
      <w:rFonts w:ascii="Arial Narrow" w:hAnsi="Arial Narrow"/>
      <w:i w:val="1"/>
      <w:sz w:val="18"/>
      <w:szCs w:val="18"/>
      <w:lang w:eastAsia="fr-FR" w:val="en-GB"/>
    </w:rPr>
  </w:style>
  <w:style w:type="character" w:styleId="Titre5Car" w:customStyle="1">
    <w:name w:val="Titre 5 Car"/>
    <w:basedOn w:val="Policepardfaut"/>
    <w:link w:val="Titre5"/>
    <w:uiPriority w:val="9"/>
    <w:rsid w:val="008A72AD"/>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8A72AD"/>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8A72AD"/>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8A72AD"/>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8A72AD"/>
    <w:rPr>
      <w:rFonts w:asciiTheme="majorHAnsi" w:cstheme="majorBidi" w:eastAsiaTheme="majorEastAsia" w:hAnsiTheme="majorHAnsi"/>
      <w:i w:val="1"/>
      <w:iCs w:val="1"/>
      <w:color w:val="404040" w:themeColor="text1" w:themeTint="0000BF"/>
      <w:sz w:val="18"/>
      <w:szCs w:val="20"/>
      <w:lang w:eastAsia="fr-FR" w:val="en-GB"/>
    </w:rPr>
  </w:style>
  <w:style w:type="character" w:styleId="Marquedecommentaire">
    <w:name w:val="annotation reference"/>
    <w:basedOn w:val="Policepardfaut"/>
    <w:uiPriority w:val="99"/>
    <w:semiHidden w:val="1"/>
    <w:unhideWhenUsed w:val="1"/>
    <w:rsid w:val="008A72AD"/>
    <w:rPr>
      <w:sz w:val="16"/>
      <w:szCs w:val="16"/>
    </w:rPr>
  </w:style>
  <w:style w:type="paragraph" w:styleId="Commentaire">
    <w:name w:val="annotation text"/>
    <w:basedOn w:val="Normal"/>
    <w:link w:val="CommentaireCar"/>
    <w:uiPriority w:val="99"/>
    <w:semiHidden w:val="1"/>
    <w:unhideWhenUsed w:val="1"/>
    <w:rsid w:val="008A72AD"/>
    <w:rPr>
      <w:sz w:val="20"/>
      <w:szCs w:val="20"/>
    </w:rPr>
  </w:style>
  <w:style w:type="character" w:styleId="CommentaireCar" w:customStyle="1">
    <w:name w:val="Commentaire Car"/>
    <w:basedOn w:val="Policepardfaut"/>
    <w:link w:val="Commentaire"/>
    <w:uiPriority w:val="99"/>
    <w:semiHidden w:val="1"/>
    <w:rsid w:val="008A72AD"/>
    <w:rPr>
      <w:rFonts w:ascii="Calibri" w:cs="Calibri" w:eastAsia="Calibri" w:hAnsi="Calibri"/>
      <w:sz w:val="20"/>
      <w:szCs w:val="20"/>
      <w:lang w:bidi="fr-FR" w:eastAsia="fr-FR" w:val="fr-FR"/>
    </w:rPr>
  </w:style>
  <w:style w:type="paragraph" w:styleId="Objetducommentaire">
    <w:name w:val="annotation subject"/>
    <w:basedOn w:val="Commentaire"/>
    <w:next w:val="Commentaire"/>
    <w:link w:val="ObjetducommentaireCar"/>
    <w:uiPriority w:val="99"/>
    <w:semiHidden w:val="1"/>
    <w:unhideWhenUsed w:val="1"/>
    <w:rsid w:val="008A72AD"/>
    <w:rPr>
      <w:b w:val="1"/>
      <w:bCs w:val="1"/>
    </w:rPr>
  </w:style>
  <w:style w:type="character" w:styleId="ObjetducommentaireCar" w:customStyle="1">
    <w:name w:val="Objet du commentaire Car"/>
    <w:basedOn w:val="CommentaireCar"/>
    <w:link w:val="Objetducommentaire"/>
    <w:uiPriority w:val="99"/>
    <w:semiHidden w:val="1"/>
    <w:rsid w:val="008A72AD"/>
    <w:rPr>
      <w:rFonts w:ascii="Calibri" w:cs="Calibri" w:eastAsia="Calibri" w:hAnsi="Calibri"/>
      <w:b w:val="1"/>
      <w:bCs w:val="1"/>
      <w:sz w:val="20"/>
      <w:szCs w:val="20"/>
      <w:lang w:bidi="fr-FR" w:eastAsia="fr-FR" w:val="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nl" TargetMode="External"/><Relationship Id="rId8" Type="http://schemas.openxmlformats.org/officeDocument/2006/relationships/hyperlink" Target="http://www.sisley-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QDFGQ/R2slCEr9S0Tv6JiD6w==">CgMxLjAyDmgubmd0b2ExdzhzdXZkOAByITFsS1J3YWZiU0Q3cmxzSGZqZWtXLVdOT3RlUHJUczBFQw==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2021-02-08T12:14:00Z</dcterms:created>
  <dc:creator>Panthea Nasseri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Microsoft® Word 2010</vt:lpwstr>
  </property>
  <property fmtid="{D5CDD505-2E9C-101B-9397-08002B2CF9AE}" pid="4" name="LastSaved">
    <vt:filetime>2019-05-06T00:00:00Z</vt:filetime>
  </property>
</Properties>
</file>