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61" w:line="392" w:lineRule="auto"/>
        <w:ind w:left="4020" w:right="3958" w:firstLine="0"/>
        <w:jc w:val="center"/>
        <w:rPr>
          <w:rFonts w:ascii="Arial Narrow" w:cs="Arial Narrow" w:eastAsia="Arial Narrow" w:hAnsi="Arial Narrow"/>
          <w:b w:val="1"/>
          <w:bCs w:val="1"/>
          <w:color w:val="000000"/>
          <w:sz w:val="24"/>
          <w:szCs w:val="24"/>
        </w:rPr>
      </w:pPr>
      <w:r w:rsidDel="00000000" w:rsidR="00000000" w:rsidRPr="00000000">
        <w:rPr>
          <w:rFonts w:ascii="Arial Narrow" w:cs="Arial Narrow" w:eastAsia="Arial Narrow" w:hAnsi="Arial Narrow"/>
          <w:b w:val="1"/>
          <w:bCs w:val="1"/>
          <w:color w:val="000000"/>
          <w:sz w:val="24"/>
          <w:szCs w:val="24"/>
          <w:rtl w:val="0"/>
        </w:rPr>
        <w:t xml:space="preserve">AVISO LEGAL </w:t>
      </w:r>
    </w:p>
    <w:p w:rsidR="00000000" w:rsidDel="00000000" w:rsidP="00000000" w:rsidRDefault="00000000" w:rsidRPr="00000000" w14:paraId="00000002">
      <w:pPr>
        <w:spacing w:after="461" w:line="392" w:lineRule="auto"/>
        <w:ind w:left="4020" w:right="3958" w:firstLine="0"/>
        <w:jc w:val="center"/>
        <w:rPr>
          <w:rFonts w:ascii="Arial Narrow" w:cs="Arial Narrow" w:eastAsia="Arial Narrow" w:hAnsi="Arial Narrow"/>
          <w:b w:val="1"/>
          <w:bCs w:val="1"/>
          <w:color w:val="000000"/>
          <w:sz w:val="18"/>
          <w:szCs w:val="18"/>
        </w:rPr>
      </w:pPr>
      <w:hyperlink r:id="rId7">
        <w:r w:rsidDel="00000000" w:rsidR="00000000" w:rsidRPr="00000000">
          <w:rPr>
            <w:rFonts w:ascii="Arial Narrow" w:cs="Arial Narrow" w:eastAsia="Arial Narrow" w:hAnsi="Arial Narrow"/>
            <w:b w:val="1"/>
            <w:bCs w:val="1"/>
            <w:color w:val="1155cc"/>
            <w:sz w:val="18"/>
            <w:szCs w:val="18"/>
            <w:u w:val="single"/>
            <w:rtl w:val="0"/>
          </w:rPr>
          <w:t xml:space="preserve">www.sisley-paris.com/es-MX</w:t>
        </w:r>
      </w:hyperlink>
      <w:r w:rsidDel="00000000" w:rsidR="00000000" w:rsidRPr="00000000">
        <w:rPr>
          <w:rtl w:val="0"/>
        </w:rPr>
      </w:r>
    </w:p>
    <w:p w:rsidR="00000000" w:rsidDel="00000000" w:rsidP="00000000" w:rsidRDefault="00000000" w:rsidRPr="00000000" w14:paraId="00000003">
      <w:pPr>
        <w:spacing w:after="214" w:line="251" w:lineRule="auto"/>
        <w:ind w:left="1022" w:right="449" w:hanging="5"/>
        <w:jc w:val="both"/>
        <w:rPr>
          <w:rFonts w:ascii="Arial Narrow" w:cs="Arial Narrow" w:eastAsia="Arial Narrow" w:hAnsi="Arial Narrow"/>
          <w:color w:val="000000"/>
          <w:sz w:val="18"/>
          <w:szCs w:val="18"/>
        </w:rPr>
      </w:pPr>
      <w:bookmarkStart w:colFirst="0" w:colLast="0" w:name="_heading=h.z7ozi1d48gt7" w:id="0"/>
      <w:bookmarkEnd w:id="0"/>
      <w:r w:rsidDel="00000000" w:rsidR="00000000" w:rsidRPr="00000000">
        <w:rPr>
          <w:rFonts w:ascii="Arial Narrow" w:cs="Arial Narrow" w:eastAsia="Arial Narrow" w:hAnsi="Arial Narrow"/>
          <w:color w:val="000000"/>
          <w:sz w:val="18"/>
          <w:szCs w:val="18"/>
          <w:rtl w:val="0"/>
        </w:rPr>
        <w:t xml:space="preserve">Actualización: Febrero 2022</w:t>
      </w:r>
    </w:p>
    <w:p w:rsidR="00000000" w:rsidDel="00000000" w:rsidP="00000000" w:rsidRDefault="00000000" w:rsidRPr="00000000" w14:paraId="00000004">
      <w:pPr>
        <w:spacing w:after="214" w:line="251" w:lineRule="auto"/>
        <w:ind w:left="1022" w:right="449" w:hanging="5"/>
        <w:jc w:val="both"/>
        <w:rPr>
          <w:rFonts w:ascii="Arial Narrow" w:cs="Arial Narrow" w:eastAsia="Arial Narrow" w:hAnsi="Arial Narrow"/>
          <w:color w:val="000000"/>
          <w:sz w:val="18"/>
          <w:szCs w:val="18"/>
        </w:rPr>
      </w:pPr>
      <w:hyperlink r:id="rId8">
        <w:r w:rsidDel="00000000" w:rsidR="00000000" w:rsidRPr="00000000">
          <w:rPr>
            <w:rFonts w:ascii="Arial Narrow" w:cs="Arial Narrow" w:eastAsia="Arial Narrow" w:hAnsi="Arial Narrow"/>
            <w:color w:val="1155cc"/>
            <w:sz w:val="18"/>
            <w:szCs w:val="18"/>
            <w:u w:val="single"/>
            <w:rtl w:val="0"/>
          </w:rPr>
          <w:t xml:space="preserve">www.sisley-paris.com</w:t>
        </w:r>
      </w:hyperlink>
      <w:r w:rsidDel="00000000" w:rsidR="00000000" w:rsidRPr="00000000">
        <w:rPr>
          <w:rFonts w:ascii="Arial Narrow" w:cs="Arial Narrow" w:eastAsia="Arial Narrow" w:hAnsi="Arial Narrow"/>
          <w:color w:val="000000"/>
          <w:sz w:val="18"/>
          <w:szCs w:val="18"/>
          <w:rtl w:val="0"/>
        </w:rPr>
        <w:t xml:space="preserve"> (en lo sucesivo, el "Sitio Web") es un sitio web de la compañía Belcomex, S.A. de C.V., sociedad constituida y registrada en México, con  RFC BEL970311TD8 con domicilio social en Avenida Homero no. 418, Colonia Polanco, C.P. 11560, Miguel Hidalgo, Ciudad de México.</w:t>
      </w:r>
    </w:p>
    <w:p w:rsidR="00000000" w:rsidDel="00000000" w:rsidP="00000000" w:rsidRDefault="00000000" w:rsidRPr="00000000" w14:paraId="00000005">
      <w:pPr>
        <w:spacing w:after="214" w:line="251" w:lineRule="auto"/>
        <w:ind w:left="1022" w:right="449" w:hanging="5"/>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La empresa encargada de alojar el sitio web es: SALESFORCE.COM EMEA LIMITED, una empresa constituida y registrada en Inglaterra y Gales con domicilio fiscal en Floor 26 Salesforce Tower - 110 Bishopsgate, Londres EC2N 4AY, Reino Unido, el número de teléfono  es +44 20 31 47 76 00.</w:t>
      </w:r>
    </w:p>
    <w:p w:rsidR="00000000" w:rsidDel="00000000" w:rsidP="00000000" w:rsidRDefault="00000000" w:rsidRPr="00000000" w14:paraId="00000006">
      <w:pPr>
        <w:spacing w:after="189" w:line="251" w:lineRule="auto"/>
        <w:ind w:left="1022" w:right="449" w:hanging="5"/>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 menos que se acuerde lo contrario, SISLEY y todos sus licenciantes conservan la propiedad de todos los derechos de propiedad intelectual del Sitio web y la información que contiene, incluyendo las marcas comerciales, los nombres comerciales, los derechos de autor, así como los derechos del software subyacente. Cualquier uso del sitio web que infrinja los derechos de propiedad (intelectual) de SISLEY u otros derechos está estrictamente prohibido, al igual que difundir, modificar, transmitir o reproducir el sitio web en su totalidad o en parte, en cualquier forma. Está prohibido insertar enlaces de hipertexto a partes o al Sitio web completo sin el consentimiento previo por escrito de SISLEY.</w:t>
      </w:r>
    </w:p>
    <w:p w:rsidR="00000000" w:rsidDel="00000000" w:rsidP="00000000" w:rsidRDefault="00000000" w:rsidRPr="00000000" w14:paraId="00000007">
      <w:pPr>
        <w:spacing w:after="189" w:line="251" w:lineRule="auto"/>
        <w:ind w:left="1022" w:right="449" w:hanging="5"/>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C.F.E.B. SISLEY es titular de las marcas SISLEY debidamente registradas. Queda prohibido el uso de cualquier marca registrada de Sisley y, en general, la vulneración de los derechos de propiedad industrial e intelectual de SISLEY.</w:t>
      </w:r>
    </w:p>
    <w:p w:rsidR="00000000" w:rsidDel="00000000" w:rsidP="00000000" w:rsidRDefault="00000000" w:rsidRPr="00000000" w14:paraId="00000008">
      <w:pPr>
        <w:spacing w:after="143" w:line="251" w:lineRule="auto"/>
        <w:ind w:left="1022" w:right="449" w:hanging="5"/>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SISLEY no asumirá ninguna responsabilidad por las dificultades de acceso a su Sitio Web o cualquier fallo de comunicación.</w:t>
      </w:r>
    </w:p>
    <w:p w:rsidR="00000000" w:rsidDel="00000000" w:rsidP="00000000" w:rsidRDefault="00000000" w:rsidRPr="00000000" w14:paraId="00000009">
      <w:pPr>
        <w:spacing w:after="189" w:line="251" w:lineRule="auto"/>
        <w:ind w:left="1022" w:right="449" w:hanging="5"/>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SISLEY hace todo lo posible para garantizar la fiabilidad y la precisión de la información proporcionada en su Sitio web.</w:t>
      </w:r>
    </w:p>
    <w:p w:rsidR="00000000" w:rsidDel="00000000" w:rsidP="00000000" w:rsidRDefault="00000000" w:rsidRPr="00000000" w14:paraId="0000000A">
      <w:pPr>
        <w:spacing w:after="3" w:lineRule="auto"/>
        <w:ind w:left="-15" w:right="449" w:firstLine="3.999999999999999"/>
        <w:jc w:val="both"/>
        <w:rPr>
          <w:rFonts w:ascii="Arial Narrow" w:cs="Arial Narrow" w:eastAsia="Arial Narrow" w:hAnsi="Arial Narrow"/>
          <w:color w:val="000000"/>
          <w:sz w:val="18"/>
          <w:szCs w:val="18"/>
        </w:rPr>
      </w:pPr>
      <w:r w:rsidDel="00000000" w:rsidR="00000000" w:rsidRPr="00000000">
        <w:rPr>
          <w:rtl w:val="0"/>
        </w:rPr>
      </w:r>
    </w:p>
    <w:sectPr>
      <w:pgSz w:h="15840" w:w="12240" w:orient="portrait"/>
      <w:pgMar w:bottom="1397" w:top="1440" w:left="922" w:right="94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Lienhypertexte">
    <w:name w:val="Hyperlink"/>
    <w:basedOn w:val="Policepardfaut"/>
    <w:uiPriority w:val="99"/>
    <w:unhideWhenUsed w:val="1"/>
    <w:rsid w:val="00BB78F8"/>
    <w:rPr>
      <w:color w:val="0563c1" w:themeColor="hyperlink"/>
      <w:u w:val="single"/>
    </w:rPr>
  </w:style>
  <w:style w:type="paragraph" w:styleId="Rvision">
    <w:name w:val="Revision"/>
    <w:hidden w:val="1"/>
    <w:uiPriority w:val="99"/>
    <w:semiHidden w:val="1"/>
    <w:rsid w:val="00FA3FBD"/>
    <w:pPr>
      <w:spacing w:after="0" w:line="240" w:lineRule="auto"/>
    </w:pPr>
    <w:rPr>
      <w:rFonts w:ascii="Times New Roman" w:cs="Times New Roman" w:eastAsia="Times New Roman" w:hAnsi="Times New Roman"/>
      <w:color w:val="00000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com/es-MX" TargetMode="External"/><Relationship Id="rId8" Type="http://schemas.openxmlformats.org/officeDocument/2006/relationships/hyperlink" Target="http://www.sisley-pari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lmNsrmYjDxTneG6h+EHS6VWx3A==">CgMxLjAyDmguejdvemkxZDQ4Z3Q3OAByITE4MGJVaVY4dDVnTy1NYWUxN092QkIwb0hhQ0VPdzExbQ==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2022-01-28T10:28:00Z</dcterms:created>
  <dc:creator>Alberto Murguía</dc:creator>
</cp:coreProperties>
</file>